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97B4" w14:textId="77777777" w:rsidR="00B67F4E" w:rsidRPr="00C81054" w:rsidRDefault="00B67F4E" w:rsidP="00DC5855">
      <w:pPr>
        <w:pStyle w:val="Heading2"/>
        <w:rPr>
          <w:rFonts w:ascii="Outfit" w:hAnsi="Outfit"/>
          <w:lang w:val="en-US"/>
        </w:rPr>
      </w:pPr>
    </w:p>
    <w:p w14:paraId="7FC6B3B2" w14:textId="098D73C8" w:rsidR="00B67F4E" w:rsidRPr="00C81054" w:rsidRDefault="00BE68C9" w:rsidP="00DC5855">
      <w:pPr>
        <w:pStyle w:val="Heading1"/>
        <w:jc w:val="center"/>
        <w:rPr>
          <w:rFonts w:ascii="Outfit" w:hAnsi="Outfit"/>
          <w:lang w:val="en-GB"/>
          <w14:ligatures w14:val="standardContextual"/>
        </w:rPr>
      </w:pPr>
      <w:r w:rsidRPr="00C81054">
        <w:rPr>
          <w:rFonts w:ascii="Outfit" w:hAnsi="Outfit"/>
          <w:lang w:val="en-GB"/>
          <w14:ligatures w14:val="standardContextual"/>
        </w:rPr>
        <w:t>Copyright</w:t>
      </w:r>
      <w:r w:rsidR="00C61918" w:rsidRPr="00C81054">
        <w:rPr>
          <w:rFonts w:ascii="Outfit" w:hAnsi="Outfit"/>
          <w:lang w:val="en-GB"/>
          <w14:ligatures w14:val="standardContextual"/>
        </w:rPr>
        <w:t xml:space="preserve"> Representation Agreement</w:t>
      </w:r>
    </w:p>
    <w:p w14:paraId="04E8B5AB" w14:textId="77777777" w:rsidR="00B67F4E" w:rsidRPr="00C81054" w:rsidRDefault="00B67F4E" w:rsidP="00B67F4E">
      <w:pPr>
        <w:spacing w:after="0" w:line="300" w:lineRule="exact"/>
        <w:ind w:left="1416" w:firstLine="708"/>
        <w:jc w:val="right"/>
        <w:rPr>
          <w:rFonts w:ascii="Outfit" w:hAnsi="Outfit" w:cstheme="majorHAnsi"/>
          <w:lang w:val="en-GB"/>
        </w:rPr>
      </w:pPr>
    </w:p>
    <w:p w14:paraId="6684294A" w14:textId="538BDF2D" w:rsidR="00DC5855" w:rsidRDefault="001F2B22" w:rsidP="00DC5855">
      <w:pPr>
        <w:tabs>
          <w:tab w:val="left" w:pos="1276"/>
          <w:tab w:val="left" w:pos="2977"/>
        </w:tabs>
        <w:spacing w:after="0"/>
        <w:ind w:left="108"/>
        <w:rPr>
          <w:rStyle w:val="preformatted"/>
          <w:rFonts w:ascii="Outfit" w:hAnsi="Outfit" w:cstheme="majorHAnsi"/>
          <w:b/>
          <w:bCs/>
          <w:sz w:val="24"/>
          <w:szCs w:val="24"/>
          <w:lang w:val="en-GB"/>
        </w:rPr>
      </w:pPr>
      <w:r w:rsidRPr="00C81054">
        <w:rPr>
          <w:rFonts w:ascii="Outfit" w:hAnsi="Outfit" w:cstheme="majorHAnsi"/>
          <w:sz w:val="24"/>
          <w:szCs w:val="24"/>
          <w:lang w:val="en-GB"/>
        </w:rPr>
        <w:t>Business name</w:t>
      </w:r>
      <w:r w:rsidR="00DC5855" w:rsidRPr="00C81054">
        <w:rPr>
          <w:rFonts w:ascii="Outfit" w:hAnsi="Outfit" w:cstheme="majorHAnsi"/>
          <w:sz w:val="24"/>
          <w:szCs w:val="24"/>
          <w:lang w:val="en-GB"/>
        </w:rPr>
        <w:t>:</w:t>
      </w:r>
      <w:r w:rsidR="00DC5855" w:rsidRPr="00C81054">
        <w:rPr>
          <w:rFonts w:ascii="Outfit" w:hAnsi="Outfit" w:cstheme="majorHAnsi"/>
          <w:sz w:val="24"/>
          <w:szCs w:val="24"/>
          <w:lang w:val="en-GB"/>
        </w:rPr>
        <w:tab/>
      </w:r>
      <w:r w:rsidR="00DC5855" w:rsidRPr="00C81054">
        <w:rPr>
          <w:rStyle w:val="preformatted"/>
          <w:rFonts w:ascii="Outfit" w:hAnsi="Outfit" w:cstheme="majorHAnsi"/>
          <w:b/>
          <w:bCs/>
          <w:sz w:val="24"/>
          <w:szCs w:val="24"/>
          <w:lang w:val="en-GB"/>
        </w:rPr>
        <w:t>Ochranná asociace zvukařů - autorů, z.s.</w:t>
      </w:r>
    </w:p>
    <w:p w14:paraId="5517C62D" w14:textId="09E8FABF" w:rsidR="008D1D05" w:rsidRPr="008D1D05" w:rsidRDefault="008D1D05" w:rsidP="008D1D05">
      <w:pPr>
        <w:tabs>
          <w:tab w:val="left" w:pos="1276"/>
          <w:tab w:val="left" w:pos="2977"/>
        </w:tabs>
        <w:spacing w:after="0"/>
        <w:ind w:left="108"/>
        <w:rPr>
          <w:rFonts w:ascii="Outfit" w:hAnsi="Outfit" w:cstheme="majorHAnsi"/>
          <w:b/>
          <w:bCs/>
          <w:sz w:val="24"/>
          <w:szCs w:val="24"/>
        </w:rPr>
      </w:pPr>
      <w:r>
        <w:rPr>
          <w:rStyle w:val="preformatted"/>
          <w:rFonts w:ascii="Outfit" w:hAnsi="Outfit" w:cstheme="majorHAnsi"/>
          <w:b/>
          <w:bCs/>
          <w:sz w:val="24"/>
          <w:szCs w:val="24"/>
          <w:lang w:val="en-GB"/>
        </w:rPr>
        <w:tab/>
      </w:r>
      <w:r>
        <w:rPr>
          <w:rStyle w:val="preformatted"/>
          <w:rFonts w:ascii="Outfit" w:hAnsi="Outfit" w:cstheme="majorHAnsi"/>
          <w:b/>
          <w:bCs/>
          <w:sz w:val="24"/>
          <w:szCs w:val="24"/>
          <w:lang w:val="en-GB"/>
        </w:rPr>
        <w:tab/>
        <w:t>(</w:t>
      </w:r>
      <w:r w:rsidRPr="008D1D05">
        <w:rPr>
          <w:rFonts w:ascii="Outfit" w:hAnsi="Outfit" w:cstheme="majorHAnsi"/>
          <w:b/>
          <w:bCs/>
          <w:sz w:val="24"/>
          <w:szCs w:val="24"/>
        </w:rPr>
        <w:t xml:space="preserve">Copyright Association of Sound </w:t>
      </w:r>
      <w:proofErr w:type="gramStart"/>
      <w:r w:rsidRPr="008D1D05">
        <w:rPr>
          <w:rFonts w:ascii="Outfit" w:hAnsi="Outfit" w:cstheme="majorHAnsi"/>
          <w:b/>
          <w:bCs/>
          <w:sz w:val="24"/>
          <w:szCs w:val="24"/>
        </w:rPr>
        <w:t>Engineers </w:t>
      </w:r>
      <w:r>
        <w:rPr>
          <w:rFonts w:ascii="Outfit" w:hAnsi="Outfit" w:cstheme="majorHAnsi"/>
          <w:b/>
          <w:bCs/>
          <w:sz w:val="24"/>
          <w:szCs w:val="24"/>
        </w:rPr>
        <w:t>)</w:t>
      </w:r>
      <w:proofErr w:type="gramEnd"/>
    </w:p>
    <w:p w14:paraId="7730FA95" w14:textId="4358429E" w:rsidR="00DC5855" w:rsidRPr="00C81054" w:rsidRDefault="00DC5855" w:rsidP="00DC5855">
      <w:pPr>
        <w:tabs>
          <w:tab w:val="left" w:pos="2977"/>
        </w:tabs>
        <w:spacing w:after="0"/>
        <w:ind w:left="108"/>
        <w:rPr>
          <w:rFonts w:ascii="Outfit" w:hAnsi="Outfit" w:cstheme="majorHAnsi"/>
          <w:sz w:val="24"/>
          <w:szCs w:val="24"/>
          <w:lang w:val="en-GB"/>
        </w:rPr>
      </w:pPr>
      <w:r w:rsidRPr="00C81054">
        <w:rPr>
          <w:rFonts w:ascii="Outfit" w:hAnsi="Outfit" w:cstheme="majorHAnsi"/>
          <w:sz w:val="24"/>
          <w:szCs w:val="24"/>
          <w:lang w:val="en-GB"/>
        </w:rPr>
        <w:t>I</w:t>
      </w:r>
      <w:r w:rsidR="001F2B22" w:rsidRPr="00C81054">
        <w:rPr>
          <w:rFonts w:ascii="Outfit" w:hAnsi="Outfit" w:cstheme="majorHAnsi"/>
          <w:sz w:val="24"/>
          <w:szCs w:val="24"/>
          <w:lang w:val="en-GB"/>
        </w:rPr>
        <w:t>D No.</w:t>
      </w:r>
      <w:r w:rsidRPr="00C81054">
        <w:rPr>
          <w:rFonts w:ascii="Outfit" w:hAnsi="Outfit" w:cstheme="majorHAnsi"/>
          <w:sz w:val="24"/>
          <w:szCs w:val="24"/>
          <w:lang w:val="en-GB"/>
        </w:rPr>
        <w:t>:</w:t>
      </w:r>
      <w:r w:rsidRPr="00C81054">
        <w:rPr>
          <w:rFonts w:ascii="Outfit" w:hAnsi="Outfit" w:cstheme="majorHAnsi"/>
          <w:sz w:val="24"/>
          <w:szCs w:val="24"/>
          <w:lang w:val="en-GB"/>
        </w:rPr>
        <w:tab/>
      </w:r>
      <w:r w:rsidRPr="00C81054">
        <w:rPr>
          <w:rStyle w:val="nowrap"/>
          <w:rFonts w:ascii="Outfit" w:hAnsi="Outfit" w:cstheme="majorHAnsi"/>
          <w:sz w:val="24"/>
          <w:szCs w:val="24"/>
          <w:lang w:val="en-GB"/>
        </w:rPr>
        <w:t>266 30 192</w:t>
      </w:r>
    </w:p>
    <w:p w14:paraId="2D0A2C41" w14:textId="0E3F3E26" w:rsidR="00DC5855" w:rsidRPr="00C81054" w:rsidRDefault="001F2B22" w:rsidP="00DC5855">
      <w:pPr>
        <w:tabs>
          <w:tab w:val="left" w:pos="2977"/>
        </w:tabs>
        <w:spacing w:after="0"/>
        <w:ind w:left="108"/>
        <w:rPr>
          <w:rFonts w:ascii="Outfit" w:hAnsi="Outfit" w:cstheme="majorHAnsi"/>
          <w:sz w:val="24"/>
          <w:szCs w:val="24"/>
          <w:lang w:val="en-GB"/>
        </w:rPr>
      </w:pPr>
      <w:r w:rsidRPr="00C81054">
        <w:rPr>
          <w:rFonts w:ascii="Outfit" w:hAnsi="Outfit" w:cstheme="majorHAnsi"/>
          <w:sz w:val="24"/>
          <w:szCs w:val="24"/>
          <w:lang w:val="en-GB"/>
        </w:rPr>
        <w:t>Tax ID No.</w:t>
      </w:r>
      <w:r w:rsidR="00DC5855" w:rsidRPr="00C81054">
        <w:rPr>
          <w:rFonts w:ascii="Outfit" w:hAnsi="Outfit" w:cstheme="majorHAnsi"/>
          <w:sz w:val="24"/>
          <w:szCs w:val="24"/>
          <w:lang w:val="en-GB"/>
        </w:rPr>
        <w:t>:</w:t>
      </w:r>
      <w:r w:rsidR="00DC5855" w:rsidRPr="00C81054">
        <w:rPr>
          <w:rFonts w:ascii="Outfit" w:hAnsi="Outfit" w:cstheme="majorHAnsi"/>
          <w:sz w:val="24"/>
          <w:szCs w:val="24"/>
          <w:lang w:val="en-GB"/>
        </w:rPr>
        <w:tab/>
        <w:t>CZ</w:t>
      </w:r>
      <w:r w:rsidR="00DC5855" w:rsidRPr="00C81054">
        <w:rPr>
          <w:rStyle w:val="nowrap"/>
          <w:rFonts w:ascii="Outfit" w:hAnsi="Outfit" w:cstheme="majorHAnsi"/>
          <w:sz w:val="24"/>
          <w:szCs w:val="24"/>
          <w:lang w:val="en-GB"/>
        </w:rPr>
        <w:t>26630192</w:t>
      </w:r>
    </w:p>
    <w:p w14:paraId="7A50727B" w14:textId="2269F531" w:rsidR="00DC5855" w:rsidRPr="00C81054" w:rsidRDefault="00CD3263" w:rsidP="00DC5855">
      <w:pPr>
        <w:tabs>
          <w:tab w:val="left" w:pos="2977"/>
        </w:tabs>
        <w:spacing w:after="0"/>
        <w:ind w:left="108"/>
        <w:rPr>
          <w:rFonts w:ascii="Outfit" w:hAnsi="Outfit" w:cstheme="majorHAnsi"/>
          <w:sz w:val="24"/>
          <w:szCs w:val="24"/>
          <w:lang w:val="en-GB"/>
        </w:rPr>
      </w:pPr>
      <w:r w:rsidRPr="00C81054">
        <w:rPr>
          <w:rFonts w:ascii="Outfit" w:hAnsi="Outfit" w:cstheme="majorHAnsi"/>
          <w:sz w:val="24"/>
          <w:szCs w:val="24"/>
          <w:lang w:val="en-GB"/>
        </w:rPr>
        <w:t>Registered office</w:t>
      </w:r>
      <w:r w:rsidR="00DC5855" w:rsidRPr="00C81054">
        <w:rPr>
          <w:rFonts w:ascii="Outfit" w:hAnsi="Outfit" w:cstheme="majorHAnsi"/>
          <w:sz w:val="24"/>
          <w:szCs w:val="24"/>
          <w:lang w:val="en-GB"/>
        </w:rPr>
        <w:t>:</w:t>
      </w:r>
      <w:r w:rsidR="00DC5855" w:rsidRPr="00C81054">
        <w:rPr>
          <w:rFonts w:ascii="Outfit" w:hAnsi="Outfit" w:cstheme="majorHAnsi"/>
          <w:sz w:val="24"/>
          <w:szCs w:val="24"/>
          <w:lang w:val="en-GB"/>
        </w:rPr>
        <w:tab/>
        <w:t xml:space="preserve">Národní 973/41, Staré Město, 110 00 </w:t>
      </w:r>
      <w:r w:rsidRPr="00C81054">
        <w:rPr>
          <w:rFonts w:ascii="Outfit" w:hAnsi="Outfit" w:cstheme="majorHAnsi"/>
          <w:sz w:val="24"/>
          <w:szCs w:val="24"/>
          <w:lang w:val="en-GB"/>
        </w:rPr>
        <w:t>Prague</w:t>
      </w:r>
      <w:r w:rsidR="00DC5855" w:rsidRPr="00C81054">
        <w:rPr>
          <w:rFonts w:ascii="Outfit" w:hAnsi="Outfit" w:cstheme="majorHAnsi"/>
          <w:sz w:val="24"/>
          <w:szCs w:val="24"/>
          <w:lang w:val="en-GB"/>
        </w:rPr>
        <w:t xml:space="preserve"> 1</w:t>
      </w:r>
    </w:p>
    <w:p w14:paraId="7B44D3B6" w14:textId="652A0FFA" w:rsidR="00DC5855" w:rsidRPr="00C81054" w:rsidRDefault="00AE1680" w:rsidP="00BE21C2">
      <w:pPr>
        <w:tabs>
          <w:tab w:val="left" w:pos="2977"/>
        </w:tabs>
        <w:spacing w:after="0"/>
        <w:ind w:left="2976" w:hanging="2868"/>
        <w:rPr>
          <w:rFonts w:ascii="Outfit" w:hAnsi="Outfit" w:cstheme="majorHAnsi"/>
          <w:sz w:val="24"/>
          <w:szCs w:val="24"/>
          <w:lang w:val="en-GB"/>
        </w:rPr>
      </w:pPr>
      <w:r w:rsidRPr="00C81054">
        <w:rPr>
          <w:rFonts w:ascii="Outfit" w:hAnsi="Outfit" w:cstheme="majorHAnsi"/>
          <w:sz w:val="24"/>
          <w:szCs w:val="24"/>
          <w:lang w:val="en-GB"/>
        </w:rPr>
        <w:t>Registered</w:t>
      </w:r>
      <w:r w:rsidR="00DC5855" w:rsidRPr="00C81054">
        <w:rPr>
          <w:rFonts w:ascii="Outfit" w:hAnsi="Outfit" w:cstheme="majorHAnsi"/>
          <w:sz w:val="24"/>
          <w:szCs w:val="24"/>
          <w:lang w:val="en-GB"/>
        </w:rPr>
        <w:t>:</w:t>
      </w:r>
      <w:r w:rsidR="00DC5855" w:rsidRPr="00C81054">
        <w:rPr>
          <w:rFonts w:ascii="Outfit" w:hAnsi="Outfit" w:cstheme="majorHAnsi"/>
          <w:sz w:val="24"/>
          <w:szCs w:val="24"/>
          <w:lang w:val="en-GB"/>
        </w:rPr>
        <w:tab/>
      </w:r>
      <w:r w:rsidR="000E717E" w:rsidRPr="00C81054">
        <w:rPr>
          <w:rFonts w:ascii="Outfit" w:hAnsi="Outfit" w:cstheme="majorHAnsi"/>
          <w:sz w:val="24"/>
          <w:szCs w:val="24"/>
          <w:lang w:val="en-GB"/>
        </w:rPr>
        <w:tab/>
      </w:r>
      <w:r w:rsidRPr="00C81054">
        <w:rPr>
          <w:rFonts w:ascii="Outfit" w:hAnsi="Outfit" w:cstheme="majorHAnsi"/>
          <w:sz w:val="24"/>
          <w:szCs w:val="24"/>
          <w:lang w:val="en-GB"/>
        </w:rPr>
        <w:t xml:space="preserve">in the Commercial Register maintained by the </w:t>
      </w:r>
      <w:r w:rsidR="00775F61" w:rsidRPr="00C81054">
        <w:rPr>
          <w:rFonts w:ascii="Outfit" w:hAnsi="Outfit" w:cstheme="majorHAnsi"/>
          <w:sz w:val="24"/>
          <w:szCs w:val="24"/>
          <w:lang w:val="en-GB"/>
        </w:rPr>
        <w:t>M</w:t>
      </w:r>
      <w:r w:rsidR="000E717E" w:rsidRPr="00C81054">
        <w:rPr>
          <w:rFonts w:ascii="Outfit" w:hAnsi="Outfit" w:cstheme="majorHAnsi"/>
          <w:sz w:val="24"/>
          <w:szCs w:val="24"/>
          <w:lang w:val="en-GB"/>
        </w:rPr>
        <w:t>unicipal Court in Prague</w:t>
      </w:r>
      <w:r w:rsidR="008532E9" w:rsidRPr="00C81054">
        <w:rPr>
          <w:rFonts w:ascii="Outfit" w:hAnsi="Outfit" w:cstheme="majorHAnsi"/>
          <w:sz w:val="24"/>
          <w:szCs w:val="24"/>
          <w:lang w:val="en-GB"/>
        </w:rPr>
        <w:t xml:space="preserve">, Section </w:t>
      </w:r>
      <w:r w:rsidR="00BE21C2" w:rsidRPr="00C81054">
        <w:rPr>
          <w:rFonts w:ascii="Outfit" w:hAnsi="Outfit" w:cstheme="majorHAnsi"/>
          <w:sz w:val="24"/>
          <w:szCs w:val="24"/>
          <w:lang w:val="en-GB"/>
        </w:rPr>
        <w:t>L, Insert:</w:t>
      </w:r>
      <w:r w:rsidR="00DC5855" w:rsidRPr="00C81054">
        <w:rPr>
          <w:rFonts w:ascii="Outfit" w:hAnsi="Outfit" w:cstheme="majorHAnsi"/>
          <w:sz w:val="24"/>
          <w:szCs w:val="24"/>
          <w:lang w:val="en-GB"/>
        </w:rPr>
        <w:t xml:space="preserve"> 13704</w:t>
      </w:r>
    </w:p>
    <w:p w14:paraId="1A7AF736" w14:textId="5E65C652" w:rsidR="00DC5855" w:rsidRPr="00C81054" w:rsidRDefault="00EA25D7" w:rsidP="00A9471B">
      <w:pPr>
        <w:tabs>
          <w:tab w:val="left" w:pos="2977"/>
        </w:tabs>
        <w:spacing w:after="0"/>
        <w:ind w:left="2976" w:hanging="2868"/>
        <w:rPr>
          <w:rFonts w:ascii="Outfit" w:hAnsi="Outfit" w:cstheme="majorHAnsi"/>
          <w:sz w:val="24"/>
          <w:szCs w:val="24"/>
          <w:lang w:val="en-GB"/>
        </w:rPr>
      </w:pPr>
      <w:r w:rsidRPr="00C81054">
        <w:rPr>
          <w:rFonts w:ascii="Outfit" w:hAnsi="Outfit" w:cstheme="majorHAnsi"/>
          <w:sz w:val="24"/>
          <w:szCs w:val="24"/>
          <w:lang w:val="en-GB"/>
        </w:rPr>
        <w:t>Auth</w:t>
      </w:r>
      <w:r w:rsidR="008D1D05">
        <w:rPr>
          <w:rFonts w:ascii="Outfit" w:hAnsi="Outfit" w:cstheme="majorHAnsi"/>
          <w:sz w:val="24"/>
          <w:szCs w:val="24"/>
          <w:lang w:val="en-GB"/>
        </w:rPr>
        <w:t>.</w:t>
      </w:r>
      <w:r w:rsidRPr="00C81054">
        <w:rPr>
          <w:rFonts w:ascii="Outfit" w:hAnsi="Outfit" w:cstheme="majorHAnsi"/>
          <w:sz w:val="24"/>
          <w:szCs w:val="24"/>
          <w:lang w:val="en-GB"/>
        </w:rPr>
        <w:t xml:space="preserve"> </w:t>
      </w:r>
      <w:r w:rsidR="00BA5D9F" w:rsidRPr="00C81054">
        <w:rPr>
          <w:rFonts w:ascii="Outfit" w:hAnsi="Outfit" w:cstheme="majorHAnsi"/>
          <w:sz w:val="24"/>
          <w:szCs w:val="24"/>
          <w:lang w:val="en-GB"/>
        </w:rPr>
        <w:t>for operation</w:t>
      </w:r>
      <w:r w:rsidR="00DC5855" w:rsidRPr="00C81054">
        <w:rPr>
          <w:rFonts w:ascii="Outfit" w:hAnsi="Outfit" w:cstheme="majorHAnsi"/>
          <w:sz w:val="24"/>
          <w:szCs w:val="24"/>
          <w:lang w:val="en-GB"/>
        </w:rPr>
        <w:t>:</w:t>
      </w:r>
      <w:r w:rsidR="00DC5855" w:rsidRPr="00C81054">
        <w:rPr>
          <w:rFonts w:ascii="Outfit" w:hAnsi="Outfit" w:cstheme="majorHAnsi"/>
          <w:sz w:val="24"/>
          <w:szCs w:val="24"/>
          <w:lang w:val="en-GB"/>
        </w:rPr>
        <w:tab/>
      </w:r>
      <w:r w:rsidRPr="00C81054">
        <w:rPr>
          <w:rFonts w:ascii="Outfit" w:hAnsi="Outfit" w:cstheme="majorHAnsi"/>
          <w:sz w:val="24"/>
          <w:szCs w:val="24"/>
          <w:lang w:val="en-GB"/>
        </w:rPr>
        <w:t>Decision of the Ministry of Culture,</w:t>
      </w:r>
      <w:r w:rsidR="00DC5855" w:rsidRPr="00C81054">
        <w:rPr>
          <w:rFonts w:ascii="Outfit" w:hAnsi="Outfit" w:cstheme="majorHAnsi"/>
          <w:sz w:val="24"/>
          <w:szCs w:val="24"/>
          <w:lang w:val="en-GB"/>
        </w:rPr>
        <w:t xml:space="preserve"> </w:t>
      </w:r>
      <w:r w:rsidRPr="00C81054">
        <w:rPr>
          <w:rFonts w:ascii="Outfit" w:hAnsi="Outfit" w:cstheme="majorHAnsi"/>
          <w:sz w:val="24"/>
          <w:szCs w:val="24"/>
          <w:lang w:val="en-GB"/>
        </w:rPr>
        <w:t>ref. No.</w:t>
      </w:r>
      <w:r w:rsidR="00DC5855" w:rsidRPr="00C81054">
        <w:rPr>
          <w:rFonts w:ascii="Outfit" w:hAnsi="Outfit" w:cstheme="majorHAnsi"/>
          <w:sz w:val="24"/>
          <w:szCs w:val="24"/>
          <w:lang w:val="en-GB"/>
        </w:rPr>
        <w:t xml:space="preserve"> 10145/2003 </w:t>
      </w:r>
      <w:r w:rsidR="00A9471B" w:rsidRPr="00C81054">
        <w:rPr>
          <w:rFonts w:ascii="Outfit" w:hAnsi="Outfit" w:cstheme="majorHAnsi"/>
          <w:sz w:val="24"/>
          <w:szCs w:val="24"/>
          <w:lang w:val="en-GB"/>
        </w:rPr>
        <w:t xml:space="preserve">adopted on </w:t>
      </w:r>
      <w:r w:rsidR="00DC5855" w:rsidRPr="00C81054">
        <w:rPr>
          <w:rFonts w:ascii="Outfit" w:hAnsi="Outfit" w:cstheme="majorHAnsi"/>
          <w:sz w:val="24"/>
          <w:szCs w:val="24"/>
          <w:lang w:val="en-GB"/>
        </w:rPr>
        <w:t>15</w:t>
      </w:r>
      <w:r w:rsidR="00A9471B" w:rsidRPr="00C81054">
        <w:rPr>
          <w:rFonts w:ascii="Outfit" w:hAnsi="Outfit" w:cstheme="majorHAnsi"/>
          <w:sz w:val="24"/>
          <w:szCs w:val="24"/>
          <w:lang w:val="en-GB"/>
        </w:rPr>
        <w:t xml:space="preserve"> November </w:t>
      </w:r>
      <w:r w:rsidR="00DC5855" w:rsidRPr="00C81054">
        <w:rPr>
          <w:rFonts w:ascii="Outfit" w:hAnsi="Outfit" w:cstheme="majorHAnsi"/>
          <w:sz w:val="24"/>
          <w:szCs w:val="24"/>
          <w:lang w:val="en-GB"/>
        </w:rPr>
        <w:t>2006</w:t>
      </w:r>
      <w:r w:rsidR="008D1D05">
        <w:rPr>
          <w:rFonts w:ascii="Outfit" w:hAnsi="Outfit" w:cstheme="majorHAnsi"/>
          <w:sz w:val="24"/>
          <w:szCs w:val="24"/>
          <w:lang w:val="en-GB"/>
        </w:rPr>
        <w:t xml:space="preserve"> and </w:t>
      </w:r>
      <w:r w:rsidR="008D1D05" w:rsidRPr="00C81054">
        <w:rPr>
          <w:rFonts w:ascii="Outfit" w:hAnsi="Outfit" w:cstheme="majorHAnsi"/>
          <w:sz w:val="24"/>
          <w:szCs w:val="24"/>
          <w:lang w:val="en-GB"/>
        </w:rPr>
        <w:t>ref. No.</w:t>
      </w:r>
      <w:r w:rsidR="008D1D05">
        <w:rPr>
          <w:rFonts w:ascii="Outfit" w:hAnsi="Outfit" w:cstheme="majorHAnsi"/>
          <w:sz w:val="24"/>
          <w:szCs w:val="24"/>
          <w:lang w:val="en-GB"/>
        </w:rPr>
        <w:t xml:space="preserve"> </w:t>
      </w:r>
      <w:r w:rsidR="008D1D05" w:rsidRPr="008D1D05">
        <w:rPr>
          <w:rFonts w:ascii="Outfit" w:hAnsi="Outfit" w:cstheme="majorHAnsi"/>
          <w:sz w:val="24"/>
          <w:szCs w:val="24"/>
        </w:rPr>
        <w:t xml:space="preserve">MK26980/2025 </w:t>
      </w:r>
      <w:r w:rsidR="008D1D05">
        <w:rPr>
          <w:rFonts w:ascii="Outfit" w:hAnsi="Outfit" w:cstheme="majorHAnsi"/>
          <w:sz w:val="24"/>
          <w:szCs w:val="24"/>
        </w:rPr>
        <w:t xml:space="preserve">adopted on </w:t>
      </w:r>
      <w:r w:rsidR="008D1D05" w:rsidRPr="008D1D05">
        <w:rPr>
          <w:rFonts w:ascii="Outfit" w:hAnsi="Outfit" w:cstheme="majorHAnsi"/>
          <w:sz w:val="24"/>
          <w:szCs w:val="24"/>
        </w:rPr>
        <w:t>21. 3. 2025</w:t>
      </w:r>
    </w:p>
    <w:p w14:paraId="7A6AA376" w14:textId="00FA688A" w:rsidR="00DC5855" w:rsidRPr="00C81054" w:rsidRDefault="00A9471B" w:rsidP="00DC5855">
      <w:pPr>
        <w:tabs>
          <w:tab w:val="left" w:pos="2977"/>
        </w:tabs>
        <w:spacing w:after="0"/>
        <w:ind w:left="108"/>
        <w:rPr>
          <w:rFonts w:ascii="Outfit" w:hAnsi="Outfit" w:cstheme="majorHAnsi"/>
          <w:sz w:val="24"/>
          <w:szCs w:val="24"/>
          <w:lang w:val="en-GB"/>
        </w:rPr>
      </w:pPr>
      <w:r w:rsidRPr="00C81054">
        <w:rPr>
          <w:rFonts w:ascii="Outfit" w:hAnsi="Outfit" w:cstheme="majorHAnsi"/>
          <w:sz w:val="24"/>
          <w:szCs w:val="24"/>
          <w:lang w:val="en-GB"/>
        </w:rPr>
        <w:t>Represented by</w:t>
      </w:r>
      <w:r w:rsidR="00DC5855" w:rsidRPr="00C81054">
        <w:rPr>
          <w:rFonts w:ascii="Outfit" w:hAnsi="Outfit" w:cstheme="majorHAnsi"/>
          <w:sz w:val="24"/>
          <w:szCs w:val="24"/>
          <w:lang w:val="en-GB"/>
        </w:rPr>
        <w:t>:</w:t>
      </w:r>
      <w:r w:rsidR="00DC5855" w:rsidRPr="00C81054">
        <w:rPr>
          <w:rFonts w:ascii="Outfit" w:hAnsi="Outfit" w:cstheme="majorHAnsi"/>
          <w:sz w:val="24"/>
          <w:szCs w:val="24"/>
          <w:lang w:val="en-GB"/>
        </w:rPr>
        <w:tab/>
        <w:t xml:space="preserve">Bc. Tereza Landová, MBA, </w:t>
      </w:r>
      <w:r w:rsidRPr="00C81054">
        <w:rPr>
          <w:rFonts w:ascii="Outfit" w:hAnsi="Outfit" w:cstheme="majorHAnsi"/>
          <w:sz w:val="24"/>
          <w:szCs w:val="24"/>
          <w:lang w:val="en-GB"/>
        </w:rPr>
        <w:t>Directress</w:t>
      </w:r>
    </w:p>
    <w:p w14:paraId="680DE5B1" w14:textId="21FD0863" w:rsidR="00DC5855" w:rsidRPr="00C81054" w:rsidRDefault="00294550" w:rsidP="00DC5855">
      <w:pPr>
        <w:tabs>
          <w:tab w:val="left" w:pos="2977"/>
        </w:tabs>
        <w:spacing w:after="0"/>
        <w:ind w:left="108"/>
        <w:rPr>
          <w:rFonts w:ascii="Outfit" w:hAnsi="Outfit" w:cstheme="majorHAnsi"/>
          <w:sz w:val="24"/>
          <w:szCs w:val="24"/>
          <w:lang w:val="en-GB"/>
        </w:rPr>
      </w:pPr>
      <w:r w:rsidRPr="00C81054">
        <w:rPr>
          <w:rFonts w:ascii="Outfit" w:hAnsi="Outfit" w:cstheme="majorHAnsi"/>
          <w:sz w:val="24"/>
          <w:szCs w:val="24"/>
          <w:lang w:val="en-GB"/>
        </w:rPr>
        <w:t>Bank details</w:t>
      </w:r>
      <w:r w:rsidR="00DC5855" w:rsidRPr="00C81054">
        <w:rPr>
          <w:rFonts w:ascii="Outfit" w:hAnsi="Outfit" w:cstheme="majorHAnsi"/>
          <w:sz w:val="24"/>
          <w:szCs w:val="24"/>
          <w:lang w:val="en-GB"/>
        </w:rPr>
        <w:t>:</w:t>
      </w:r>
      <w:r w:rsidR="00DC5855" w:rsidRPr="00C81054">
        <w:rPr>
          <w:rFonts w:ascii="Outfit" w:hAnsi="Outfit" w:cstheme="majorHAnsi"/>
          <w:sz w:val="24"/>
          <w:szCs w:val="24"/>
          <w:lang w:val="en-GB"/>
        </w:rPr>
        <w:tab/>
      </w:r>
      <w:r w:rsidR="00DC5855" w:rsidRPr="00C81054">
        <w:rPr>
          <w:rStyle w:val="data"/>
          <w:rFonts w:ascii="Outfit" w:hAnsi="Outfit" w:cstheme="majorHAnsi"/>
          <w:sz w:val="24"/>
          <w:szCs w:val="24"/>
          <w:lang w:val="en-GB"/>
        </w:rPr>
        <w:t>4442244422/2010</w:t>
      </w:r>
    </w:p>
    <w:p w14:paraId="7831B301" w14:textId="7F9F9785" w:rsidR="00DC5855" w:rsidRPr="00C81054" w:rsidRDefault="00294550" w:rsidP="00DC5855">
      <w:pPr>
        <w:tabs>
          <w:tab w:val="left" w:pos="2977"/>
          <w:tab w:val="left" w:pos="5285"/>
        </w:tabs>
        <w:spacing w:after="0"/>
        <w:ind w:left="108"/>
        <w:rPr>
          <w:rFonts w:ascii="Outfit" w:hAnsi="Outfit" w:cstheme="majorHAnsi"/>
          <w:sz w:val="24"/>
          <w:szCs w:val="24"/>
          <w:lang w:val="en-GB"/>
        </w:rPr>
      </w:pPr>
      <w:r w:rsidRPr="00C81054">
        <w:rPr>
          <w:rFonts w:ascii="Outfit" w:hAnsi="Outfit" w:cstheme="majorHAnsi"/>
          <w:sz w:val="24"/>
          <w:szCs w:val="24"/>
          <w:lang w:val="en-GB"/>
        </w:rPr>
        <w:t>Contact</w:t>
      </w:r>
      <w:r w:rsidR="00AD0B3E" w:rsidRPr="00C81054">
        <w:rPr>
          <w:rFonts w:ascii="Outfit" w:hAnsi="Outfit" w:cstheme="majorHAnsi"/>
          <w:sz w:val="24"/>
          <w:szCs w:val="24"/>
          <w:lang w:val="en-GB"/>
        </w:rPr>
        <w:t xml:space="preserve"> information</w:t>
      </w:r>
      <w:r w:rsidR="00DC5855" w:rsidRPr="00C81054">
        <w:rPr>
          <w:rFonts w:ascii="Outfit" w:hAnsi="Outfit" w:cstheme="majorHAnsi"/>
          <w:sz w:val="24"/>
          <w:szCs w:val="24"/>
          <w:lang w:val="en-GB"/>
        </w:rPr>
        <w:t>:</w:t>
      </w:r>
      <w:r w:rsidR="00DC5855" w:rsidRPr="00C81054">
        <w:rPr>
          <w:rFonts w:ascii="Outfit" w:hAnsi="Outfit" w:cstheme="majorHAnsi"/>
          <w:sz w:val="24"/>
          <w:szCs w:val="24"/>
          <w:lang w:val="en-GB"/>
        </w:rPr>
        <w:tab/>
      </w:r>
      <w:r w:rsidRPr="00C81054">
        <w:rPr>
          <w:rFonts w:ascii="Outfit" w:hAnsi="Outfit" w:cstheme="majorHAnsi"/>
          <w:sz w:val="24"/>
          <w:szCs w:val="24"/>
          <w:lang w:val="en-GB"/>
        </w:rPr>
        <w:t>phone No.</w:t>
      </w:r>
      <w:r w:rsidR="00DC5855" w:rsidRPr="00C81054">
        <w:rPr>
          <w:rFonts w:ascii="Outfit" w:hAnsi="Outfit" w:cstheme="majorHAnsi"/>
          <w:sz w:val="24"/>
          <w:szCs w:val="24"/>
          <w:lang w:val="en-GB"/>
        </w:rPr>
        <w:t>:</w:t>
      </w:r>
      <w:r w:rsidR="00DC5855" w:rsidRPr="00C81054">
        <w:rPr>
          <w:rFonts w:ascii="Outfit" w:hAnsi="Outfit" w:cstheme="majorHAnsi"/>
          <w:sz w:val="24"/>
          <w:szCs w:val="24"/>
          <w:lang w:val="en-GB"/>
        </w:rPr>
        <w:tab/>
        <w:t>+420 602 744 314</w:t>
      </w:r>
    </w:p>
    <w:p w14:paraId="25AD294C" w14:textId="77777777" w:rsidR="00DC5855" w:rsidRPr="00C81054" w:rsidRDefault="00DC5855" w:rsidP="00DC5855">
      <w:pPr>
        <w:tabs>
          <w:tab w:val="left" w:pos="2977"/>
          <w:tab w:val="left" w:pos="5285"/>
        </w:tabs>
        <w:spacing w:after="0"/>
        <w:ind w:left="108"/>
        <w:rPr>
          <w:rFonts w:ascii="Outfit" w:hAnsi="Outfit" w:cstheme="majorHAnsi"/>
          <w:sz w:val="24"/>
          <w:szCs w:val="24"/>
          <w:lang w:val="en-GB"/>
        </w:rPr>
      </w:pPr>
      <w:r w:rsidRPr="00C81054">
        <w:rPr>
          <w:rFonts w:ascii="Outfit" w:hAnsi="Outfit" w:cstheme="majorHAnsi"/>
          <w:sz w:val="24"/>
          <w:szCs w:val="24"/>
          <w:lang w:val="en-GB"/>
        </w:rPr>
        <w:tab/>
        <w:t>e-mail:</w:t>
      </w:r>
      <w:r w:rsidRPr="00C81054">
        <w:rPr>
          <w:rFonts w:ascii="Outfit" w:hAnsi="Outfit" w:cstheme="majorHAnsi"/>
          <w:sz w:val="24"/>
          <w:szCs w:val="24"/>
          <w:lang w:val="en-GB"/>
        </w:rPr>
        <w:tab/>
      </w:r>
      <w:hyperlink r:id="rId8" w:history="1">
        <w:r w:rsidRPr="00C81054">
          <w:rPr>
            <w:rStyle w:val="Hyperlink"/>
            <w:rFonts w:ascii="Outfit" w:hAnsi="Outfit" w:cstheme="majorHAnsi"/>
            <w:sz w:val="24"/>
            <w:szCs w:val="24"/>
            <w:lang w:val="en-GB"/>
          </w:rPr>
          <w:t>oaza@oaza.eu</w:t>
        </w:r>
      </w:hyperlink>
    </w:p>
    <w:p w14:paraId="7F160CDE" w14:textId="77777777" w:rsidR="00DC5855" w:rsidRPr="00C81054" w:rsidRDefault="00DC5855" w:rsidP="00DC5855">
      <w:pPr>
        <w:tabs>
          <w:tab w:val="left" w:pos="2977"/>
          <w:tab w:val="left" w:pos="5285"/>
        </w:tabs>
        <w:spacing w:after="0"/>
        <w:ind w:left="108"/>
        <w:rPr>
          <w:rFonts w:ascii="Outfit" w:eastAsiaTheme="minorEastAsia" w:hAnsi="Outfit" w:cstheme="majorHAnsi"/>
          <w:sz w:val="24"/>
          <w:szCs w:val="24"/>
          <w:lang w:val="en-GB"/>
        </w:rPr>
      </w:pPr>
      <w:r w:rsidRPr="00C81054">
        <w:rPr>
          <w:rFonts w:ascii="Outfit" w:hAnsi="Outfit" w:cstheme="majorHAnsi"/>
          <w:sz w:val="24"/>
          <w:szCs w:val="24"/>
          <w:lang w:val="en-GB"/>
        </w:rPr>
        <w:tab/>
        <w:t>web:</w:t>
      </w:r>
      <w:r w:rsidRPr="00C81054">
        <w:rPr>
          <w:rFonts w:ascii="Outfit" w:hAnsi="Outfit" w:cstheme="majorHAnsi"/>
          <w:sz w:val="24"/>
          <w:szCs w:val="24"/>
          <w:lang w:val="en-GB"/>
        </w:rPr>
        <w:tab/>
      </w:r>
      <w:hyperlink r:id="rId9" w:history="1">
        <w:r w:rsidRPr="00C81054">
          <w:rPr>
            <w:rStyle w:val="Hyperlink"/>
            <w:rFonts w:ascii="Outfit" w:hAnsi="Outfit" w:cstheme="majorHAnsi"/>
            <w:sz w:val="24"/>
            <w:szCs w:val="24"/>
            <w:lang w:val="en-GB"/>
          </w:rPr>
          <w:t>www.oaza.eu</w:t>
        </w:r>
      </w:hyperlink>
      <w:r w:rsidRPr="00C81054">
        <w:rPr>
          <w:rFonts w:ascii="Outfit" w:eastAsiaTheme="minorEastAsia" w:hAnsi="Outfit" w:cstheme="majorHAnsi"/>
          <w:sz w:val="24"/>
          <w:szCs w:val="24"/>
          <w:lang w:val="en-GB"/>
        </w:rPr>
        <w:t xml:space="preserve"> </w:t>
      </w:r>
    </w:p>
    <w:p w14:paraId="69A595B5" w14:textId="77777777" w:rsidR="00B67F4E" w:rsidRPr="00C81054" w:rsidRDefault="00B67F4E" w:rsidP="00B67F4E">
      <w:pPr>
        <w:pStyle w:val="BodyText"/>
        <w:spacing w:after="0"/>
        <w:jc w:val="center"/>
        <w:rPr>
          <w:rFonts w:ascii="Outfit" w:hAnsi="Outfit" w:cstheme="majorHAnsi"/>
          <w:b/>
          <w:noProof w:val="0"/>
          <w:sz w:val="22"/>
          <w:szCs w:val="22"/>
          <w:lang w:val="en-GB"/>
        </w:rPr>
      </w:pPr>
    </w:p>
    <w:p w14:paraId="48CE88F9" w14:textId="77777777" w:rsidR="00B67F4E" w:rsidRPr="00C81054" w:rsidRDefault="00B67F4E" w:rsidP="00B67F4E">
      <w:pPr>
        <w:pStyle w:val="BodyText"/>
        <w:spacing w:before="0" w:after="0"/>
        <w:rPr>
          <w:rFonts w:ascii="Outfit" w:hAnsi="Outfit" w:cstheme="majorHAnsi"/>
          <w:b/>
          <w:noProof w:val="0"/>
          <w:sz w:val="22"/>
          <w:szCs w:val="22"/>
          <w:lang w:val="en-GB"/>
        </w:rPr>
      </w:pPr>
    </w:p>
    <w:p w14:paraId="25626D1E" w14:textId="5F853856" w:rsidR="00DC5855" w:rsidRPr="00C81054" w:rsidRDefault="00DC5855" w:rsidP="00DC5855">
      <w:pPr>
        <w:spacing w:after="0"/>
        <w:jc w:val="center"/>
        <w:rPr>
          <w:rFonts w:ascii="Outfit" w:hAnsi="Outfit" w:cstheme="majorHAnsi"/>
          <w:b/>
          <w:bCs/>
          <w:iCs/>
          <w:sz w:val="24"/>
          <w:szCs w:val="24"/>
          <w:lang w:val="en-GB"/>
        </w:rPr>
      </w:pPr>
      <w:r w:rsidRPr="00C81054">
        <w:rPr>
          <w:rFonts w:ascii="Outfit" w:hAnsi="Outfit" w:cstheme="majorHAnsi"/>
          <w:b/>
          <w:bCs/>
          <w:iCs/>
          <w:sz w:val="24"/>
          <w:szCs w:val="24"/>
          <w:lang w:val="en-GB"/>
        </w:rPr>
        <w:t>(</w:t>
      </w:r>
      <w:r w:rsidR="00D97436" w:rsidRPr="00C81054">
        <w:rPr>
          <w:rFonts w:ascii="Outfit" w:hAnsi="Outfit" w:cstheme="majorHAnsi"/>
          <w:b/>
          <w:bCs/>
          <w:iCs/>
          <w:sz w:val="24"/>
          <w:szCs w:val="24"/>
          <w:lang w:val="en-GB"/>
        </w:rPr>
        <w:t>hereinafter the</w:t>
      </w:r>
      <w:r w:rsidRPr="00C81054">
        <w:rPr>
          <w:rFonts w:ascii="Outfit" w:hAnsi="Outfit" w:cstheme="majorHAnsi"/>
          <w:b/>
          <w:bCs/>
          <w:iCs/>
          <w:sz w:val="24"/>
          <w:szCs w:val="24"/>
          <w:lang w:val="en-GB"/>
        </w:rPr>
        <w:t xml:space="preserve"> </w:t>
      </w:r>
      <w:r w:rsidR="00D97436" w:rsidRPr="00C81054">
        <w:rPr>
          <w:rFonts w:ascii="Outfit" w:hAnsi="Outfit" w:cstheme="majorHAnsi"/>
          <w:b/>
          <w:bCs/>
          <w:iCs/>
          <w:sz w:val="24"/>
          <w:szCs w:val="24"/>
          <w:lang w:val="en-GB"/>
        </w:rPr>
        <w:t>“</w:t>
      </w:r>
      <w:r w:rsidR="006F28FE" w:rsidRPr="00C81054">
        <w:rPr>
          <w:rFonts w:ascii="Outfit" w:hAnsi="Outfit" w:cstheme="majorHAnsi"/>
          <w:b/>
          <w:bCs/>
          <w:iCs/>
          <w:sz w:val="24"/>
          <w:szCs w:val="24"/>
          <w:lang w:val="en-GB"/>
        </w:rPr>
        <w:t xml:space="preserve">Collective </w:t>
      </w:r>
      <w:r w:rsidR="00FA209D" w:rsidRPr="00C81054">
        <w:rPr>
          <w:rFonts w:ascii="Outfit" w:hAnsi="Outfit" w:cstheme="majorHAnsi"/>
          <w:b/>
          <w:bCs/>
          <w:iCs/>
          <w:sz w:val="24"/>
          <w:szCs w:val="24"/>
          <w:lang w:val="en-GB"/>
        </w:rPr>
        <w:t>Manager”</w:t>
      </w:r>
      <w:r w:rsidR="001415F2" w:rsidRPr="00C81054">
        <w:rPr>
          <w:rFonts w:ascii="Outfit" w:hAnsi="Outfit" w:cstheme="majorHAnsi"/>
          <w:b/>
          <w:bCs/>
          <w:iCs/>
          <w:sz w:val="24"/>
          <w:szCs w:val="24"/>
          <w:lang w:val="en-GB"/>
        </w:rPr>
        <w:t xml:space="preserve"> or “OAZA”</w:t>
      </w:r>
      <w:r w:rsidRPr="00C81054">
        <w:rPr>
          <w:rFonts w:ascii="Outfit" w:hAnsi="Outfit" w:cstheme="majorHAnsi"/>
          <w:b/>
          <w:bCs/>
          <w:iCs/>
          <w:sz w:val="24"/>
          <w:szCs w:val="24"/>
          <w:lang w:val="en-GB"/>
        </w:rPr>
        <w:t>)</w:t>
      </w:r>
    </w:p>
    <w:p w14:paraId="4C00DCAF" w14:textId="6F65AAF9" w:rsidR="00DC5855" w:rsidRPr="00C81054" w:rsidRDefault="00DC5855" w:rsidP="00DC5855">
      <w:pPr>
        <w:pStyle w:val="BodyText"/>
        <w:spacing w:after="0" w:line="276" w:lineRule="auto"/>
        <w:jc w:val="center"/>
        <w:rPr>
          <w:rFonts w:ascii="Outfit" w:hAnsi="Outfit" w:cstheme="majorHAnsi"/>
          <w:b/>
          <w:noProof w:val="0"/>
          <w:szCs w:val="24"/>
          <w:lang w:val="en-GB"/>
        </w:rPr>
      </w:pPr>
      <w:r w:rsidRPr="00C81054">
        <w:rPr>
          <w:rFonts w:ascii="Outfit" w:hAnsi="Outfit" w:cstheme="majorHAnsi"/>
          <w:b/>
          <w:noProof w:val="0"/>
          <w:szCs w:val="24"/>
          <w:lang w:val="en-GB"/>
        </w:rPr>
        <w:t>A</w:t>
      </w:r>
      <w:r w:rsidR="00C37B22" w:rsidRPr="00C81054">
        <w:rPr>
          <w:rFonts w:ascii="Outfit" w:hAnsi="Outfit" w:cstheme="majorHAnsi"/>
          <w:b/>
          <w:noProof w:val="0"/>
          <w:szCs w:val="24"/>
          <w:lang w:val="en-GB"/>
        </w:rPr>
        <w:t>ND</w:t>
      </w:r>
    </w:p>
    <w:p w14:paraId="36C3A7FE" w14:textId="46908542" w:rsidR="00DC5855" w:rsidRPr="00C81054" w:rsidRDefault="002305DE" w:rsidP="002D1E61">
      <w:pPr>
        <w:pStyle w:val="BodyText"/>
        <w:spacing w:after="0" w:line="276" w:lineRule="auto"/>
        <w:jc w:val="center"/>
        <w:rPr>
          <w:rFonts w:ascii="Outfit" w:hAnsi="Outfit" w:cstheme="majorHAnsi"/>
          <w:i/>
          <w:noProof w:val="0"/>
          <w:szCs w:val="24"/>
          <w:lang w:val="en-GB"/>
        </w:rPr>
      </w:pPr>
      <w:r w:rsidRPr="00C81054">
        <w:rPr>
          <w:rFonts w:ascii="Outfit" w:hAnsi="Outfit" w:cstheme="majorHAnsi"/>
          <w:b/>
          <w:noProof w:val="0"/>
          <w:szCs w:val="24"/>
          <w:lang w:val="en-GB"/>
        </w:rPr>
        <w:t xml:space="preserve">the </w:t>
      </w:r>
      <w:r w:rsidR="002D1E61" w:rsidRPr="00C81054">
        <w:rPr>
          <w:rFonts w:ascii="Outfit" w:hAnsi="Outfit" w:cstheme="majorHAnsi"/>
          <w:b/>
          <w:noProof w:val="0"/>
          <w:szCs w:val="24"/>
          <w:lang w:val="en-GB"/>
        </w:rPr>
        <w:t>copyrighted author</w:t>
      </w:r>
    </w:p>
    <w:p w14:paraId="0B109351" w14:textId="3335007F" w:rsidR="00DC5855" w:rsidRPr="00C81054" w:rsidRDefault="00A9089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Cs/>
          <w:sz w:val="24"/>
          <w:szCs w:val="24"/>
          <w:lang w:val="en-GB"/>
        </w:rPr>
      </w:pPr>
      <w:r w:rsidRPr="00C81054">
        <w:rPr>
          <w:rFonts w:ascii="Outfit" w:hAnsi="Outfit" w:cstheme="majorHAnsi"/>
          <w:iCs/>
          <w:sz w:val="24"/>
          <w:szCs w:val="24"/>
          <w:lang w:val="en-GB"/>
        </w:rPr>
        <w:t>Name, surname, title / business name</w:t>
      </w:r>
      <w:r w:rsidR="00DC5855" w:rsidRPr="00C81054">
        <w:rPr>
          <w:rFonts w:ascii="Outfit" w:hAnsi="Outfit" w:cstheme="majorHAnsi"/>
          <w:iCs/>
          <w:sz w:val="24"/>
          <w:szCs w:val="24"/>
          <w:lang w:val="en-GB"/>
        </w:rPr>
        <w:t>:</w:t>
      </w:r>
    </w:p>
    <w:p w14:paraId="15F04E50" w14:textId="47571CB0" w:rsidR="00DC5855" w:rsidRPr="00C81054"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Cs/>
          <w:sz w:val="24"/>
          <w:szCs w:val="24"/>
          <w:lang w:val="en-GB"/>
        </w:rPr>
      </w:pPr>
      <w:r w:rsidRPr="00C81054">
        <w:rPr>
          <w:rFonts w:ascii="Outfit" w:hAnsi="Outfit" w:cstheme="majorHAnsi"/>
          <w:iCs/>
          <w:sz w:val="24"/>
          <w:szCs w:val="24"/>
          <w:lang w:val="en-GB"/>
        </w:rPr>
        <w:t>Dat</w:t>
      </w:r>
      <w:r w:rsidR="00A90895" w:rsidRPr="00C81054">
        <w:rPr>
          <w:rFonts w:ascii="Outfit" w:hAnsi="Outfit" w:cstheme="majorHAnsi"/>
          <w:iCs/>
          <w:sz w:val="24"/>
          <w:szCs w:val="24"/>
          <w:lang w:val="en-GB"/>
        </w:rPr>
        <w:t>e of birth</w:t>
      </w:r>
      <w:r w:rsidR="00EE7026" w:rsidRPr="00C81054">
        <w:rPr>
          <w:rFonts w:ascii="Outfit" w:hAnsi="Outfit" w:cstheme="majorHAnsi"/>
          <w:iCs/>
          <w:sz w:val="24"/>
          <w:szCs w:val="24"/>
          <w:lang w:val="en-GB"/>
        </w:rPr>
        <w:t xml:space="preserve"> </w:t>
      </w:r>
      <w:r w:rsidR="00A90895" w:rsidRPr="00C81054">
        <w:rPr>
          <w:rFonts w:ascii="Outfit" w:hAnsi="Outfit" w:cstheme="majorHAnsi"/>
          <w:iCs/>
          <w:sz w:val="24"/>
          <w:szCs w:val="24"/>
          <w:lang w:val="en-GB"/>
        </w:rPr>
        <w:t>/</w:t>
      </w:r>
      <w:r w:rsidR="00EE7026" w:rsidRPr="00C81054">
        <w:rPr>
          <w:rFonts w:ascii="Outfit" w:hAnsi="Outfit" w:cstheme="majorHAnsi"/>
          <w:iCs/>
          <w:sz w:val="24"/>
          <w:szCs w:val="24"/>
          <w:lang w:val="en-GB"/>
        </w:rPr>
        <w:t xml:space="preserve"> </w:t>
      </w:r>
      <w:r w:rsidR="00A90895" w:rsidRPr="00C81054">
        <w:rPr>
          <w:rFonts w:ascii="Outfit" w:hAnsi="Outfit" w:cstheme="majorHAnsi"/>
          <w:iCs/>
          <w:sz w:val="24"/>
          <w:szCs w:val="24"/>
          <w:lang w:val="en-GB"/>
        </w:rPr>
        <w:t>date of establishment</w:t>
      </w:r>
      <w:r w:rsidRPr="00C81054">
        <w:rPr>
          <w:rFonts w:ascii="Outfit" w:hAnsi="Outfit" w:cstheme="majorHAnsi"/>
          <w:iCs/>
          <w:sz w:val="24"/>
          <w:szCs w:val="24"/>
          <w:lang w:val="en-GB"/>
        </w:rPr>
        <w:t>:</w:t>
      </w:r>
      <w:r w:rsidRPr="00C81054">
        <w:rPr>
          <w:rFonts w:ascii="Outfit" w:hAnsi="Outfit" w:cstheme="majorHAnsi"/>
          <w:iCs/>
          <w:sz w:val="24"/>
          <w:szCs w:val="24"/>
          <w:lang w:val="en-GB"/>
        </w:rPr>
        <w:tab/>
      </w:r>
    </w:p>
    <w:p w14:paraId="3EF91C45" w14:textId="77777777" w:rsidR="00DC5855" w:rsidRPr="00C81054"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Cs/>
          <w:sz w:val="24"/>
          <w:szCs w:val="24"/>
          <w:lang w:val="en-GB"/>
        </w:rPr>
      </w:pPr>
      <w:r w:rsidRPr="00C81054">
        <w:rPr>
          <w:rFonts w:ascii="Outfit" w:hAnsi="Outfit" w:cstheme="majorHAnsi"/>
          <w:iCs/>
          <w:sz w:val="24"/>
          <w:szCs w:val="24"/>
          <w:lang w:val="en-GB"/>
        </w:rPr>
        <w:t>Pseudonym:</w:t>
      </w:r>
      <w:r w:rsidRPr="00C81054">
        <w:rPr>
          <w:rFonts w:ascii="Outfit" w:hAnsi="Outfit" w:cstheme="majorHAnsi"/>
          <w:iCs/>
          <w:sz w:val="24"/>
          <w:szCs w:val="24"/>
          <w:lang w:val="en-GB"/>
        </w:rPr>
        <w:tab/>
      </w:r>
      <w:r w:rsidRPr="00C81054">
        <w:rPr>
          <w:rFonts w:ascii="Outfit" w:hAnsi="Outfit" w:cstheme="majorHAnsi"/>
          <w:iCs/>
          <w:sz w:val="24"/>
          <w:szCs w:val="24"/>
          <w:lang w:val="en-GB"/>
        </w:rPr>
        <w:tab/>
      </w:r>
    </w:p>
    <w:p w14:paraId="75BE484C" w14:textId="0A00C9C5" w:rsidR="00DC5855" w:rsidRPr="00C81054"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Cs/>
          <w:sz w:val="24"/>
          <w:szCs w:val="24"/>
          <w:lang w:val="en-GB"/>
        </w:rPr>
      </w:pPr>
      <w:r w:rsidRPr="00C81054">
        <w:rPr>
          <w:rFonts w:ascii="Outfit" w:hAnsi="Outfit" w:cstheme="majorHAnsi"/>
          <w:iCs/>
          <w:sz w:val="24"/>
          <w:szCs w:val="24"/>
          <w:lang w:val="en-GB"/>
        </w:rPr>
        <w:t>I</w:t>
      </w:r>
      <w:r w:rsidR="000A0510" w:rsidRPr="00C81054">
        <w:rPr>
          <w:rFonts w:ascii="Outfit" w:hAnsi="Outfit" w:cstheme="majorHAnsi"/>
          <w:iCs/>
          <w:sz w:val="24"/>
          <w:szCs w:val="24"/>
          <w:lang w:val="en-GB"/>
        </w:rPr>
        <w:t>D No.</w:t>
      </w:r>
      <w:r w:rsidRPr="00C81054">
        <w:rPr>
          <w:rFonts w:ascii="Outfit" w:hAnsi="Outfit" w:cstheme="majorHAnsi"/>
          <w:iCs/>
          <w:sz w:val="24"/>
          <w:szCs w:val="24"/>
          <w:lang w:val="en-GB"/>
        </w:rPr>
        <w:t>:</w:t>
      </w:r>
      <w:r w:rsidRPr="00C81054">
        <w:rPr>
          <w:rFonts w:ascii="Outfit" w:hAnsi="Outfit" w:cstheme="majorHAnsi"/>
          <w:iCs/>
          <w:sz w:val="24"/>
          <w:szCs w:val="24"/>
          <w:lang w:val="en-GB"/>
        </w:rPr>
        <w:tab/>
      </w:r>
    </w:p>
    <w:p w14:paraId="1FE88585" w14:textId="33216A71" w:rsidR="00DC5855" w:rsidRPr="00C81054" w:rsidRDefault="00EE7026"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Cs/>
          <w:sz w:val="24"/>
          <w:szCs w:val="24"/>
          <w:lang w:val="en-GB"/>
        </w:rPr>
      </w:pPr>
      <w:r w:rsidRPr="00C81054">
        <w:rPr>
          <w:rFonts w:ascii="Outfit" w:hAnsi="Outfit" w:cstheme="majorHAnsi"/>
          <w:iCs/>
          <w:sz w:val="24"/>
          <w:szCs w:val="24"/>
          <w:lang w:val="en-GB"/>
        </w:rPr>
        <w:t>Permanent residence</w:t>
      </w:r>
      <w:r w:rsidR="00DC5855" w:rsidRPr="00C81054">
        <w:rPr>
          <w:rFonts w:ascii="Outfit" w:hAnsi="Outfit" w:cstheme="majorHAnsi"/>
          <w:iCs/>
          <w:sz w:val="24"/>
          <w:szCs w:val="24"/>
          <w:lang w:val="en-GB"/>
        </w:rPr>
        <w:t xml:space="preserve"> /</w:t>
      </w:r>
      <w:r w:rsidRPr="00C81054">
        <w:rPr>
          <w:rFonts w:ascii="Outfit" w:hAnsi="Outfit" w:cstheme="majorHAnsi"/>
          <w:iCs/>
          <w:sz w:val="24"/>
          <w:szCs w:val="24"/>
          <w:lang w:val="en-GB"/>
        </w:rPr>
        <w:t xml:space="preserve"> registered office</w:t>
      </w:r>
      <w:r w:rsidR="00DC5855" w:rsidRPr="00C81054">
        <w:rPr>
          <w:rFonts w:ascii="Outfit" w:hAnsi="Outfit" w:cstheme="majorHAnsi"/>
          <w:iCs/>
          <w:sz w:val="24"/>
          <w:szCs w:val="24"/>
          <w:lang w:val="en-GB"/>
        </w:rPr>
        <w:t>:</w:t>
      </w:r>
      <w:r w:rsidR="00DC5855" w:rsidRPr="00C81054">
        <w:rPr>
          <w:rFonts w:ascii="Outfit" w:hAnsi="Outfit" w:cstheme="majorHAnsi"/>
          <w:iCs/>
          <w:sz w:val="24"/>
          <w:szCs w:val="24"/>
          <w:lang w:val="en-GB"/>
        </w:rPr>
        <w:tab/>
      </w:r>
    </w:p>
    <w:p w14:paraId="3657072C" w14:textId="1E2AA6B6" w:rsidR="00DC5855" w:rsidRPr="00C81054" w:rsidRDefault="006E2C8B"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Cs/>
          <w:sz w:val="24"/>
          <w:szCs w:val="24"/>
          <w:lang w:val="en-GB"/>
        </w:rPr>
      </w:pPr>
      <w:r w:rsidRPr="00C81054">
        <w:rPr>
          <w:rFonts w:ascii="Outfit" w:hAnsi="Outfit" w:cstheme="majorHAnsi"/>
          <w:iCs/>
          <w:sz w:val="24"/>
          <w:szCs w:val="24"/>
          <w:lang w:val="en-GB"/>
        </w:rPr>
        <w:t>Correspo</w:t>
      </w:r>
      <w:r w:rsidR="004C5203" w:rsidRPr="00C81054">
        <w:rPr>
          <w:rFonts w:ascii="Outfit" w:hAnsi="Outfit" w:cstheme="majorHAnsi"/>
          <w:iCs/>
          <w:sz w:val="24"/>
          <w:szCs w:val="24"/>
          <w:lang w:val="en-GB"/>
        </w:rPr>
        <w:t>ndence address</w:t>
      </w:r>
      <w:r w:rsidR="00DC5855" w:rsidRPr="00C81054">
        <w:rPr>
          <w:rFonts w:ascii="Outfit" w:hAnsi="Outfit" w:cstheme="majorHAnsi"/>
          <w:iCs/>
          <w:sz w:val="24"/>
          <w:szCs w:val="24"/>
          <w:lang w:val="en-GB"/>
        </w:rPr>
        <w:t>:</w:t>
      </w:r>
      <w:r w:rsidR="00DC5855" w:rsidRPr="00C81054">
        <w:rPr>
          <w:rFonts w:ascii="Outfit" w:hAnsi="Outfit" w:cstheme="majorHAnsi"/>
          <w:iCs/>
          <w:sz w:val="24"/>
          <w:szCs w:val="24"/>
          <w:lang w:val="en-GB"/>
        </w:rPr>
        <w:tab/>
      </w:r>
    </w:p>
    <w:p w14:paraId="43BB043E" w14:textId="526766CD" w:rsidR="00DC5855" w:rsidRPr="00C81054" w:rsidRDefault="004C5203"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Cs/>
          <w:sz w:val="24"/>
          <w:szCs w:val="24"/>
          <w:lang w:val="en-GB"/>
        </w:rPr>
      </w:pPr>
      <w:r w:rsidRPr="00C81054">
        <w:rPr>
          <w:rFonts w:ascii="Outfit" w:hAnsi="Outfit" w:cstheme="majorHAnsi"/>
          <w:iCs/>
          <w:sz w:val="24"/>
          <w:szCs w:val="24"/>
          <w:lang w:val="en-GB"/>
        </w:rPr>
        <w:t>Bank details</w:t>
      </w:r>
      <w:r w:rsidR="00DC5855" w:rsidRPr="00C81054">
        <w:rPr>
          <w:rFonts w:ascii="Outfit" w:hAnsi="Outfit" w:cstheme="majorHAnsi"/>
          <w:iCs/>
          <w:sz w:val="24"/>
          <w:szCs w:val="24"/>
          <w:lang w:val="en-GB"/>
        </w:rPr>
        <w:t>:</w:t>
      </w:r>
      <w:r w:rsidR="00DC5855" w:rsidRPr="00C81054">
        <w:rPr>
          <w:rFonts w:ascii="Outfit" w:hAnsi="Outfit" w:cstheme="majorHAnsi"/>
          <w:iCs/>
          <w:sz w:val="24"/>
          <w:szCs w:val="24"/>
          <w:lang w:val="en-GB"/>
        </w:rPr>
        <w:tab/>
      </w:r>
    </w:p>
    <w:p w14:paraId="789E8F85" w14:textId="534C7903" w:rsidR="00DC5855" w:rsidRPr="00C81054" w:rsidRDefault="004C5203"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Cs/>
          <w:sz w:val="24"/>
          <w:szCs w:val="24"/>
          <w:lang w:val="en-GB"/>
        </w:rPr>
      </w:pPr>
      <w:r w:rsidRPr="00C81054">
        <w:rPr>
          <w:rFonts w:ascii="Outfit" w:hAnsi="Outfit" w:cstheme="majorHAnsi"/>
          <w:iCs/>
          <w:sz w:val="24"/>
          <w:szCs w:val="24"/>
          <w:lang w:val="en-GB"/>
        </w:rPr>
        <w:t>Phone No.</w:t>
      </w:r>
      <w:r w:rsidR="00DC5855" w:rsidRPr="00C81054">
        <w:rPr>
          <w:rFonts w:ascii="Outfit" w:hAnsi="Outfit" w:cstheme="majorHAnsi"/>
          <w:iCs/>
          <w:sz w:val="24"/>
          <w:szCs w:val="24"/>
          <w:lang w:val="en-GB"/>
        </w:rPr>
        <w:t>:</w:t>
      </w:r>
      <w:r w:rsidR="00DC5855" w:rsidRPr="00C81054">
        <w:rPr>
          <w:rFonts w:ascii="Outfit" w:hAnsi="Outfit" w:cstheme="majorHAnsi"/>
          <w:iCs/>
          <w:sz w:val="24"/>
          <w:szCs w:val="24"/>
          <w:lang w:val="en-GB"/>
        </w:rPr>
        <w:tab/>
      </w:r>
    </w:p>
    <w:p w14:paraId="75F4C8B7" w14:textId="77777777" w:rsidR="00DC5855" w:rsidRPr="00C81054"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Cs/>
          <w:sz w:val="24"/>
          <w:szCs w:val="24"/>
          <w:lang w:val="en-GB"/>
        </w:rPr>
      </w:pPr>
      <w:r w:rsidRPr="00C81054">
        <w:rPr>
          <w:rFonts w:ascii="Outfit" w:hAnsi="Outfit" w:cstheme="majorHAnsi"/>
          <w:iCs/>
          <w:sz w:val="24"/>
          <w:szCs w:val="24"/>
          <w:lang w:val="en-GB"/>
        </w:rPr>
        <w:t>Email:</w:t>
      </w:r>
      <w:r w:rsidRPr="00C81054">
        <w:rPr>
          <w:rFonts w:ascii="Outfit" w:hAnsi="Outfit" w:cstheme="majorHAnsi"/>
          <w:iCs/>
          <w:sz w:val="24"/>
          <w:szCs w:val="24"/>
          <w:lang w:val="en-GB"/>
        </w:rPr>
        <w:tab/>
      </w:r>
      <w:r w:rsidRPr="00C81054">
        <w:rPr>
          <w:rFonts w:ascii="Outfit" w:hAnsi="Outfit" w:cstheme="majorHAnsi"/>
          <w:iCs/>
          <w:sz w:val="24"/>
          <w:szCs w:val="24"/>
          <w:lang w:val="en-GB"/>
        </w:rPr>
        <w:tab/>
      </w:r>
      <w:r w:rsidRPr="00C81054">
        <w:rPr>
          <w:rFonts w:ascii="Outfit" w:hAnsi="Outfit" w:cstheme="majorHAnsi"/>
          <w:iCs/>
          <w:sz w:val="24"/>
          <w:szCs w:val="24"/>
          <w:lang w:val="en-GB"/>
        </w:rPr>
        <w:tab/>
      </w:r>
    </w:p>
    <w:p w14:paraId="4AC507CB" w14:textId="048DEDEB" w:rsidR="00DC5855" w:rsidRPr="00C81054" w:rsidRDefault="006D766A"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Cs/>
          <w:sz w:val="24"/>
          <w:szCs w:val="24"/>
          <w:lang w:val="en-GB"/>
        </w:rPr>
      </w:pPr>
      <w:r w:rsidRPr="00C81054">
        <w:rPr>
          <w:rFonts w:ascii="Outfit" w:hAnsi="Outfit" w:cstheme="majorHAnsi"/>
          <w:iCs/>
          <w:sz w:val="24"/>
          <w:szCs w:val="24"/>
          <w:lang w:val="en-GB"/>
        </w:rPr>
        <w:t xml:space="preserve">Legal title establishing the </w:t>
      </w:r>
      <w:r w:rsidR="001A7161" w:rsidRPr="00C81054">
        <w:rPr>
          <w:rFonts w:ascii="Outfit" w:hAnsi="Outfit" w:cstheme="majorHAnsi"/>
          <w:iCs/>
          <w:sz w:val="24"/>
          <w:szCs w:val="24"/>
          <w:lang w:val="en-GB"/>
        </w:rPr>
        <w:t>ownership of copyright</w:t>
      </w:r>
      <w:r w:rsidR="00DC5855" w:rsidRPr="00C81054">
        <w:rPr>
          <w:rFonts w:ascii="Outfit" w:hAnsi="Outfit" w:cstheme="majorHAnsi"/>
          <w:iCs/>
          <w:sz w:val="24"/>
          <w:szCs w:val="24"/>
          <w:lang w:val="en-GB"/>
        </w:rPr>
        <w:t>:</w:t>
      </w:r>
      <w:r w:rsidR="00DC5855" w:rsidRPr="00C81054">
        <w:rPr>
          <w:rFonts w:ascii="Outfit" w:hAnsi="Outfit" w:cstheme="majorHAnsi"/>
          <w:iCs/>
          <w:sz w:val="24"/>
          <w:szCs w:val="24"/>
          <w:lang w:val="en-GB"/>
        </w:rPr>
        <w:tab/>
      </w:r>
    </w:p>
    <w:p w14:paraId="03C8E592" w14:textId="0B4CF47C" w:rsidR="00DC5855" w:rsidRPr="00C81054"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
          <w:sz w:val="24"/>
          <w:szCs w:val="24"/>
          <w:lang w:val="en-GB"/>
        </w:rPr>
      </w:pPr>
      <w:r w:rsidRPr="00C81054">
        <w:rPr>
          <w:rFonts w:ascii="Outfit" w:hAnsi="Outfit" w:cstheme="majorHAnsi"/>
          <w:iCs/>
          <w:sz w:val="24"/>
          <w:szCs w:val="24"/>
          <w:lang w:val="en-GB"/>
        </w:rPr>
        <w:t>Autor /</w:t>
      </w:r>
      <w:r w:rsidR="001A7161" w:rsidRPr="00C81054">
        <w:rPr>
          <w:rFonts w:ascii="Outfit" w:hAnsi="Outfit" w:cstheme="majorHAnsi"/>
          <w:iCs/>
          <w:sz w:val="24"/>
          <w:szCs w:val="24"/>
          <w:lang w:val="en-GB"/>
        </w:rPr>
        <w:t xml:space="preserve"> employer</w:t>
      </w:r>
      <w:r w:rsidRPr="00C81054">
        <w:rPr>
          <w:rFonts w:ascii="Outfit" w:hAnsi="Outfit" w:cstheme="majorHAnsi"/>
          <w:i/>
          <w:sz w:val="24"/>
          <w:szCs w:val="24"/>
          <w:lang w:val="en-GB"/>
        </w:rPr>
        <w:t>*</w:t>
      </w:r>
      <w:r w:rsidRPr="00C81054">
        <w:rPr>
          <w:rFonts w:ascii="Outfit" w:hAnsi="Outfit" w:cstheme="majorHAnsi"/>
          <w:iCs/>
          <w:sz w:val="24"/>
          <w:szCs w:val="24"/>
          <w:lang w:val="en-GB"/>
        </w:rPr>
        <w:t>:</w:t>
      </w:r>
      <w:r w:rsidRPr="00C81054">
        <w:rPr>
          <w:rFonts w:ascii="Outfit" w:hAnsi="Outfit" w:cstheme="majorHAnsi"/>
          <w:i/>
          <w:sz w:val="24"/>
          <w:szCs w:val="24"/>
          <w:lang w:val="en-GB"/>
        </w:rPr>
        <w:tab/>
      </w:r>
      <w:r w:rsidRPr="00C81054">
        <w:rPr>
          <w:rFonts w:ascii="Outfit" w:hAnsi="Outfit" w:cstheme="majorHAnsi"/>
          <w:i/>
          <w:sz w:val="24"/>
          <w:szCs w:val="24"/>
          <w:lang w:val="en-GB"/>
        </w:rPr>
        <w:tab/>
      </w:r>
    </w:p>
    <w:p w14:paraId="4D1BB7F4" w14:textId="0D6A3383" w:rsidR="00DC5855" w:rsidRPr="00C81054" w:rsidRDefault="00DC5855" w:rsidP="00DC5855">
      <w:pPr>
        <w:pStyle w:val="BodyText"/>
        <w:spacing w:after="0" w:line="276" w:lineRule="auto"/>
        <w:jc w:val="center"/>
        <w:rPr>
          <w:rFonts w:ascii="Outfit" w:hAnsi="Outfit" w:cstheme="majorHAnsi"/>
          <w:b/>
          <w:noProof w:val="0"/>
          <w:szCs w:val="24"/>
          <w:lang w:val="en-GB"/>
        </w:rPr>
      </w:pPr>
      <w:r w:rsidRPr="00C81054">
        <w:rPr>
          <w:rFonts w:ascii="Outfit" w:hAnsi="Outfit" w:cstheme="majorHAnsi"/>
          <w:b/>
          <w:noProof w:val="0"/>
          <w:szCs w:val="24"/>
          <w:lang w:val="en-GB"/>
        </w:rPr>
        <w:t>(</w:t>
      </w:r>
      <w:r w:rsidR="00EB0DE3" w:rsidRPr="00C81054">
        <w:rPr>
          <w:rFonts w:ascii="Outfit" w:hAnsi="Outfit" w:cstheme="majorHAnsi"/>
          <w:b/>
          <w:noProof w:val="0"/>
          <w:szCs w:val="24"/>
          <w:lang w:val="en-GB"/>
        </w:rPr>
        <w:t>hereinafter the</w:t>
      </w:r>
      <w:r w:rsidRPr="00C81054">
        <w:rPr>
          <w:rFonts w:ascii="Outfit" w:hAnsi="Outfit" w:cstheme="majorHAnsi"/>
          <w:b/>
          <w:noProof w:val="0"/>
          <w:szCs w:val="24"/>
          <w:lang w:val="en-GB"/>
        </w:rPr>
        <w:t xml:space="preserve"> </w:t>
      </w:r>
      <w:r w:rsidR="00EB0DE3" w:rsidRPr="00C81054">
        <w:rPr>
          <w:rFonts w:ascii="Outfit" w:hAnsi="Outfit" w:cstheme="majorHAnsi"/>
          <w:b/>
          <w:noProof w:val="0"/>
          <w:szCs w:val="24"/>
          <w:lang w:val="en-GB"/>
        </w:rPr>
        <w:t>“</w:t>
      </w:r>
      <w:r w:rsidR="00F722F3" w:rsidRPr="00C81054">
        <w:rPr>
          <w:rFonts w:ascii="Outfit" w:hAnsi="Outfit" w:cstheme="majorHAnsi"/>
          <w:b/>
          <w:noProof w:val="0"/>
          <w:szCs w:val="24"/>
          <w:lang w:val="en-GB"/>
        </w:rPr>
        <w:t>Copyright Holder”</w:t>
      </w:r>
      <w:r w:rsidRPr="00C81054">
        <w:rPr>
          <w:rFonts w:ascii="Outfit" w:hAnsi="Outfit" w:cstheme="majorHAnsi"/>
          <w:b/>
          <w:noProof w:val="0"/>
          <w:szCs w:val="24"/>
          <w:lang w:val="en-GB"/>
        </w:rPr>
        <w:t xml:space="preserve"> </w:t>
      </w:r>
      <w:r w:rsidR="00F722F3" w:rsidRPr="00C81054">
        <w:rPr>
          <w:rFonts w:ascii="Outfit" w:hAnsi="Outfit" w:cstheme="majorHAnsi"/>
          <w:b/>
          <w:noProof w:val="0"/>
          <w:szCs w:val="24"/>
          <w:lang w:val="en-GB"/>
        </w:rPr>
        <w:t>or</w:t>
      </w:r>
      <w:r w:rsidRPr="00C81054">
        <w:rPr>
          <w:rFonts w:ascii="Outfit" w:hAnsi="Outfit" w:cstheme="majorHAnsi"/>
          <w:b/>
          <w:noProof w:val="0"/>
          <w:szCs w:val="24"/>
          <w:lang w:val="en-GB"/>
        </w:rPr>
        <w:t xml:space="preserve"> </w:t>
      </w:r>
      <w:r w:rsidR="00F722F3" w:rsidRPr="00C81054">
        <w:rPr>
          <w:rFonts w:ascii="Outfit" w:hAnsi="Outfit" w:cstheme="majorHAnsi"/>
          <w:b/>
          <w:noProof w:val="0"/>
          <w:szCs w:val="24"/>
          <w:lang w:val="en-GB"/>
        </w:rPr>
        <w:t>“Author”</w:t>
      </w:r>
      <w:r w:rsidRPr="00C81054">
        <w:rPr>
          <w:rFonts w:ascii="Outfit" w:hAnsi="Outfit" w:cstheme="majorHAnsi"/>
          <w:b/>
          <w:noProof w:val="0"/>
          <w:szCs w:val="24"/>
          <w:lang w:val="en-GB"/>
        </w:rPr>
        <w:t xml:space="preserve"> </w:t>
      </w:r>
      <w:r w:rsidR="00F722F3" w:rsidRPr="00C81054">
        <w:rPr>
          <w:rFonts w:ascii="Outfit" w:hAnsi="Outfit" w:cstheme="majorHAnsi"/>
          <w:b/>
          <w:noProof w:val="0"/>
          <w:szCs w:val="24"/>
          <w:lang w:val="en-GB"/>
        </w:rPr>
        <w:t>or “</w:t>
      </w:r>
      <w:r w:rsidR="00A4437F" w:rsidRPr="00C81054">
        <w:rPr>
          <w:rFonts w:ascii="Outfit" w:hAnsi="Outfit" w:cstheme="majorHAnsi"/>
          <w:b/>
          <w:noProof w:val="0"/>
          <w:szCs w:val="24"/>
          <w:lang w:val="en-GB"/>
        </w:rPr>
        <w:t>Entitled Person</w:t>
      </w:r>
      <w:r w:rsidR="004E35A3" w:rsidRPr="00C81054">
        <w:rPr>
          <w:rFonts w:ascii="Outfit" w:hAnsi="Outfit" w:cstheme="majorHAnsi"/>
          <w:b/>
          <w:noProof w:val="0"/>
          <w:szCs w:val="24"/>
          <w:lang w:val="en-GB"/>
        </w:rPr>
        <w:t>”</w:t>
      </w:r>
      <w:r w:rsidRPr="00C81054">
        <w:rPr>
          <w:rFonts w:ascii="Outfit" w:hAnsi="Outfit" w:cstheme="majorHAnsi"/>
          <w:b/>
          <w:noProof w:val="0"/>
          <w:szCs w:val="24"/>
          <w:lang w:val="en-GB"/>
        </w:rPr>
        <w:t>)</w:t>
      </w:r>
    </w:p>
    <w:p w14:paraId="3B6CE209" w14:textId="4797881D" w:rsidR="00DC5855" w:rsidRPr="00C81054" w:rsidRDefault="00DC5855" w:rsidP="00DC5855">
      <w:pPr>
        <w:pStyle w:val="BodyText"/>
        <w:spacing w:after="0" w:line="276" w:lineRule="auto"/>
        <w:jc w:val="left"/>
        <w:rPr>
          <w:rFonts w:ascii="Outfit" w:hAnsi="Outfit" w:cstheme="majorHAnsi"/>
          <w:bCs/>
          <w:i/>
          <w:iCs/>
          <w:noProof w:val="0"/>
          <w:szCs w:val="24"/>
          <w:lang w:val="en-GB"/>
        </w:rPr>
      </w:pPr>
      <w:r w:rsidRPr="00C81054">
        <w:rPr>
          <w:rFonts w:ascii="Outfit" w:hAnsi="Outfit" w:cstheme="majorHAnsi"/>
          <w:bCs/>
          <w:i/>
          <w:iCs/>
          <w:noProof w:val="0"/>
          <w:szCs w:val="24"/>
          <w:lang w:val="en-GB"/>
        </w:rPr>
        <w:t>*</w:t>
      </w:r>
      <w:proofErr w:type="gramStart"/>
      <w:r w:rsidR="00EB0DE3" w:rsidRPr="00C81054">
        <w:rPr>
          <w:rFonts w:ascii="Outfit" w:hAnsi="Outfit" w:cstheme="majorHAnsi"/>
          <w:bCs/>
          <w:i/>
          <w:iCs/>
          <w:noProof w:val="0"/>
          <w:szCs w:val="24"/>
          <w:lang w:val="en-GB"/>
        </w:rPr>
        <w:t>cross</w:t>
      </w:r>
      <w:proofErr w:type="gramEnd"/>
      <w:r w:rsidR="00EB0DE3" w:rsidRPr="00C81054">
        <w:rPr>
          <w:rFonts w:ascii="Outfit" w:hAnsi="Outfit" w:cstheme="majorHAnsi"/>
          <w:bCs/>
          <w:i/>
          <w:iCs/>
          <w:noProof w:val="0"/>
          <w:szCs w:val="24"/>
          <w:lang w:val="en-GB"/>
        </w:rPr>
        <w:t xml:space="preserve"> out the one that does not fit</w:t>
      </w:r>
      <w:r w:rsidRPr="00C81054">
        <w:rPr>
          <w:rFonts w:ascii="Outfit" w:hAnsi="Outfit" w:cstheme="majorHAnsi"/>
          <w:bCs/>
          <w:i/>
          <w:iCs/>
          <w:noProof w:val="0"/>
          <w:szCs w:val="24"/>
          <w:lang w:val="en-GB"/>
        </w:rPr>
        <w:t xml:space="preserve">  </w:t>
      </w:r>
    </w:p>
    <w:p w14:paraId="5B28374E" w14:textId="5FB1EC3E" w:rsidR="00DC5855" w:rsidRPr="00C81054" w:rsidRDefault="001B4FC5" w:rsidP="00DC5855">
      <w:pPr>
        <w:pStyle w:val="BodyText"/>
        <w:spacing w:after="0" w:line="276" w:lineRule="auto"/>
        <w:jc w:val="center"/>
        <w:rPr>
          <w:rFonts w:ascii="Outfit" w:hAnsi="Outfit" w:cstheme="majorHAnsi"/>
          <w:b/>
          <w:noProof w:val="0"/>
          <w:szCs w:val="24"/>
          <w:lang w:val="en-GB"/>
        </w:rPr>
      </w:pPr>
      <w:r w:rsidRPr="00C81054">
        <w:rPr>
          <w:rFonts w:ascii="Outfit" w:hAnsi="Outfit" w:cstheme="majorHAnsi"/>
          <w:b/>
          <w:noProof w:val="0"/>
          <w:szCs w:val="24"/>
          <w:lang w:val="en-GB"/>
        </w:rPr>
        <w:lastRenderedPageBreak/>
        <w:t>OR</w:t>
      </w:r>
    </w:p>
    <w:p w14:paraId="30DE827B" w14:textId="77777777" w:rsidR="00DC5855" w:rsidRPr="00C81054" w:rsidRDefault="00DC5855" w:rsidP="00DC5855">
      <w:pPr>
        <w:pStyle w:val="BodyText"/>
        <w:spacing w:after="0" w:line="276" w:lineRule="auto"/>
        <w:jc w:val="center"/>
        <w:rPr>
          <w:rFonts w:ascii="Outfit" w:hAnsi="Outfit" w:cstheme="majorHAnsi"/>
          <w:b/>
          <w:noProof w:val="0"/>
          <w:szCs w:val="24"/>
          <w:lang w:val="en-GB"/>
        </w:rPr>
      </w:pPr>
    </w:p>
    <w:p w14:paraId="634065AC" w14:textId="37767C8E" w:rsidR="00DC5855" w:rsidRPr="00C81054" w:rsidRDefault="00644760" w:rsidP="00DC5855">
      <w:pPr>
        <w:pStyle w:val="BodyText"/>
        <w:spacing w:after="0" w:line="276" w:lineRule="auto"/>
        <w:jc w:val="center"/>
        <w:rPr>
          <w:rFonts w:ascii="Outfit" w:hAnsi="Outfit" w:cstheme="majorHAnsi"/>
          <w:b/>
          <w:noProof w:val="0"/>
          <w:szCs w:val="24"/>
          <w:lang w:val="en-GB"/>
        </w:rPr>
      </w:pPr>
      <w:r w:rsidRPr="00C81054">
        <w:rPr>
          <w:rFonts w:ascii="Outfit" w:hAnsi="Outfit" w:cstheme="majorHAnsi"/>
          <w:b/>
          <w:noProof w:val="0"/>
          <w:szCs w:val="24"/>
          <w:lang w:val="en-GB"/>
        </w:rPr>
        <w:t>the owner of copyright who is not the author</w:t>
      </w:r>
    </w:p>
    <w:p w14:paraId="38897225" w14:textId="77777777" w:rsidR="00DC5855" w:rsidRPr="00C81054" w:rsidRDefault="00DC5855" w:rsidP="00DC5855">
      <w:pPr>
        <w:pStyle w:val="BodyText"/>
        <w:spacing w:after="0" w:line="276" w:lineRule="auto"/>
        <w:jc w:val="center"/>
        <w:rPr>
          <w:rFonts w:ascii="Outfit" w:hAnsi="Outfit" w:cstheme="majorHAnsi"/>
          <w:b/>
          <w:noProof w:val="0"/>
          <w:szCs w:val="24"/>
          <w:lang w:val="en-GB"/>
        </w:rPr>
      </w:pPr>
    </w:p>
    <w:p w14:paraId="0BECB62F" w14:textId="0DC1D7AA" w:rsidR="00DC5855" w:rsidRPr="00C81054" w:rsidRDefault="008A6C59"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Cs/>
          <w:sz w:val="24"/>
          <w:szCs w:val="24"/>
          <w:lang w:val="en-GB"/>
        </w:rPr>
      </w:pPr>
      <w:r w:rsidRPr="00C81054">
        <w:rPr>
          <w:rFonts w:ascii="Outfit" w:hAnsi="Outfit" w:cstheme="majorHAnsi"/>
          <w:iCs/>
          <w:sz w:val="24"/>
          <w:szCs w:val="24"/>
          <w:lang w:val="en-GB"/>
        </w:rPr>
        <w:t>Name, surname, title / business name</w:t>
      </w:r>
      <w:r w:rsidR="00DC5855" w:rsidRPr="00C81054">
        <w:rPr>
          <w:rFonts w:ascii="Outfit" w:hAnsi="Outfit" w:cstheme="majorHAnsi"/>
          <w:iCs/>
          <w:sz w:val="24"/>
          <w:szCs w:val="24"/>
          <w:lang w:val="en-GB"/>
        </w:rPr>
        <w:t>:</w:t>
      </w:r>
      <w:r w:rsidR="00DC5855" w:rsidRPr="00C81054">
        <w:rPr>
          <w:rFonts w:ascii="Outfit" w:hAnsi="Outfit" w:cstheme="majorHAnsi"/>
          <w:iCs/>
          <w:sz w:val="24"/>
          <w:szCs w:val="24"/>
          <w:lang w:val="en-GB"/>
        </w:rPr>
        <w:tab/>
      </w:r>
    </w:p>
    <w:p w14:paraId="1315DA28" w14:textId="3863E2C8" w:rsidR="00DC5855" w:rsidRPr="00C81054" w:rsidRDefault="008A6C59"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Cs/>
          <w:sz w:val="24"/>
          <w:szCs w:val="24"/>
          <w:lang w:val="en-GB"/>
        </w:rPr>
      </w:pPr>
      <w:r w:rsidRPr="00C81054">
        <w:rPr>
          <w:rFonts w:ascii="Outfit" w:hAnsi="Outfit" w:cstheme="majorHAnsi"/>
          <w:iCs/>
          <w:sz w:val="24"/>
          <w:szCs w:val="24"/>
          <w:lang w:val="en-GB"/>
        </w:rPr>
        <w:t>Date of birth / date of establishment</w:t>
      </w:r>
      <w:r w:rsidR="00DC5855" w:rsidRPr="00C81054">
        <w:rPr>
          <w:rFonts w:ascii="Outfit" w:hAnsi="Outfit" w:cstheme="majorHAnsi"/>
          <w:iCs/>
          <w:sz w:val="24"/>
          <w:szCs w:val="24"/>
          <w:lang w:val="en-GB"/>
        </w:rPr>
        <w:t>:</w:t>
      </w:r>
      <w:r w:rsidR="00DC5855" w:rsidRPr="00C81054">
        <w:rPr>
          <w:rFonts w:ascii="Outfit" w:hAnsi="Outfit" w:cstheme="majorHAnsi"/>
          <w:iCs/>
          <w:sz w:val="24"/>
          <w:szCs w:val="24"/>
          <w:lang w:val="en-GB"/>
        </w:rPr>
        <w:tab/>
      </w:r>
    </w:p>
    <w:p w14:paraId="485EE308" w14:textId="77777777" w:rsidR="00DC5855" w:rsidRPr="00C81054"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Cs/>
          <w:sz w:val="24"/>
          <w:szCs w:val="24"/>
          <w:lang w:val="en-GB"/>
        </w:rPr>
      </w:pPr>
      <w:r w:rsidRPr="00C81054">
        <w:rPr>
          <w:rFonts w:ascii="Outfit" w:hAnsi="Outfit" w:cstheme="majorHAnsi"/>
          <w:iCs/>
          <w:sz w:val="24"/>
          <w:szCs w:val="24"/>
          <w:lang w:val="en-GB"/>
        </w:rPr>
        <w:t>Pseudonym:</w:t>
      </w:r>
      <w:r w:rsidRPr="00C81054">
        <w:rPr>
          <w:rFonts w:ascii="Outfit" w:hAnsi="Outfit" w:cstheme="majorHAnsi"/>
          <w:iCs/>
          <w:sz w:val="24"/>
          <w:szCs w:val="24"/>
          <w:lang w:val="en-GB"/>
        </w:rPr>
        <w:tab/>
      </w:r>
    </w:p>
    <w:p w14:paraId="7B389414" w14:textId="7E0AB426" w:rsidR="00DC5855" w:rsidRPr="00C81054"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Cs/>
          <w:sz w:val="24"/>
          <w:szCs w:val="24"/>
          <w:lang w:val="en-GB"/>
        </w:rPr>
      </w:pPr>
      <w:r w:rsidRPr="00C81054">
        <w:rPr>
          <w:rFonts w:ascii="Outfit" w:hAnsi="Outfit" w:cstheme="majorHAnsi"/>
          <w:iCs/>
          <w:sz w:val="24"/>
          <w:szCs w:val="24"/>
          <w:lang w:val="en-GB"/>
        </w:rPr>
        <w:t>I</w:t>
      </w:r>
      <w:r w:rsidR="008A6C59" w:rsidRPr="00C81054">
        <w:rPr>
          <w:rFonts w:ascii="Outfit" w:hAnsi="Outfit" w:cstheme="majorHAnsi"/>
          <w:iCs/>
          <w:sz w:val="24"/>
          <w:szCs w:val="24"/>
          <w:lang w:val="en-GB"/>
        </w:rPr>
        <w:t>D No.</w:t>
      </w:r>
      <w:r w:rsidRPr="00C81054">
        <w:rPr>
          <w:rFonts w:ascii="Outfit" w:hAnsi="Outfit" w:cstheme="majorHAnsi"/>
          <w:iCs/>
          <w:sz w:val="24"/>
          <w:szCs w:val="24"/>
          <w:lang w:val="en-GB"/>
        </w:rPr>
        <w:t>:</w:t>
      </w:r>
      <w:r w:rsidRPr="00C81054">
        <w:rPr>
          <w:rFonts w:ascii="Outfit" w:hAnsi="Outfit" w:cstheme="majorHAnsi"/>
          <w:iCs/>
          <w:sz w:val="24"/>
          <w:szCs w:val="24"/>
          <w:lang w:val="en-GB"/>
        </w:rPr>
        <w:tab/>
      </w:r>
    </w:p>
    <w:p w14:paraId="4495ABDE" w14:textId="0861E50F" w:rsidR="00DC5855" w:rsidRPr="00C81054" w:rsidRDefault="008A6C59"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Cs/>
          <w:sz w:val="24"/>
          <w:szCs w:val="24"/>
          <w:lang w:val="en-GB"/>
        </w:rPr>
      </w:pPr>
      <w:r w:rsidRPr="00C81054">
        <w:rPr>
          <w:rFonts w:ascii="Outfit" w:hAnsi="Outfit" w:cstheme="majorHAnsi"/>
          <w:iCs/>
          <w:sz w:val="24"/>
          <w:szCs w:val="24"/>
          <w:lang w:val="en-GB"/>
        </w:rPr>
        <w:t>Permanent residence</w:t>
      </w:r>
      <w:r w:rsidR="00DC5855" w:rsidRPr="00C81054">
        <w:rPr>
          <w:rFonts w:ascii="Outfit" w:hAnsi="Outfit" w:cstheme="majorHAnsi"/>
          <w:iCs/>
          <w:sz w:val="24"/>
          <w:szCs w:val="24"/>
          <w:lang w:val="en-GB"/>
        </w:rPr>
        <w:t>:</w:t>
      </w:r>
      <w:r w:rsidR="00DC5855" w:rsidRPr="00C81054">
        <w:rPr>
          <w:rFonts w:ascii="Outfit" w:hAnsi="Outfit" w:cstheme="majorHAnsi"/>
          <w:iCs/>
          <w:sz w:val="24"/>
          <w:szCs w:val="24"/>
          <w:lang w:val="en-GB"/>
        </w:rPr>
        <w:tab/>
      </w:r>
    </w:p>
    <w:p w14:paraId="3CEF2D01" w14:textId="447216F7" w:rsidR="00DC5855" w:rsidRPr="00C81054" w:rsidRDefault="008A6C59"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Cs/>
          <w:sz w:val="24"/>
          <w:szCs w:val="24"/>
          <w:lang w:val="en-GB"/>
        </w:rPr>
      </w:pPr>
      <w:r w:rsidRPr="00C81054">
        <w:rPr>
          <w:rFonts w:ascii="Outfit" w:hAnsi="Outfit" w:cstheme="majorHAnsi"/>
          <w:iCs/>
          <w:sz w:val="24"/>
          <w:szCs w:val="24"/>
          <w:lang w:val="en-GB"/>
        </w:rPr>
        <w:t>Correspondence address</w:t>
      </w:r>
      <w:r w:rsidR="00DC5855" w:rsidRPr="00C81054">
        <w:rPr>
          <w:rFonts w:ascii="Outfit" w:hAnsi="Outfit" w:cstheme="majorHAnsi"/>
          <w:iCs/>
          <w:sz w:val="24"/>
          <w:szCs w:val="24"/>
          <w:lang w:val="en-GB"/>
        </w:rPr>
        <w:t>:</w:t>
      </w:r>
      <w:r w:rsidR="00DC5855" w:rsidRPr="00C81054">
        <w:rPr>
          <w:rFonts w:ascii="Outfit" w:hAnsi="Outfit" w:cstheme="majorHAnsi"/>
          <w:iCs/>
          <w:sz w:val="24"/>
          <w:szCs w:val="24"/>
          <w:lang w:val="en-GB"/>
        </w:rPr>
        <w:tab/>
      </w:r>
    </w:p>
    <w:p w14:paraId="3E9E5289" w14:textId="1A20E3CA" w:rsidR="00DC5855" w:rsidRPr="00C81054" w:rsidRDefault="008A6C59"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Cs/>
          <w:sz w:val="24"/>
          <w:szCs w:val="24"/>
          <w:lang w:val="en-GB"/>
        </w:rPr>
      </w:pPr>
      <w:r w:rsidRPr="00C81054">
        <w:rPr>
          <w:rFonts w:ascii="Outfit" w:hAnsi="Outfit" w:cstheme="majorHAnsi"/>
          <w:iCs/>
          <w:sz w:val="24"/>
          <w:szCs w:val="24"/>
          <w:lang w:val="en-GB"/>
        </w:rPr>
        <w:t>Bank details</w:t>
      </w:r>
      <w:r w:rsidR="00DC5855" w:rsidRPr="00C81054">
        <w:rPr>
          <w:rFonts w:ascii="Outfit" w:hAnsi="Outfit" w:cstheme="majorHAnsi"/>
          <w:iCs/>
          <w:sz w:val="24"/>
          <w:szCs w:val="24"/>
          <w:lang w:val="en-GB"/>
        </w:rPr>
        <w:t>:</w:t>
      </w:r>
      <w:r w:rsidR="00DC5855" w:rsidRPr="00C81054">
        <w:rPr>
          <w:rFonts w:ascii="Outfit" w:hAnsi="Outfit" w:cstheme="majorHAnsi"/>
          <w:iCs/>
          <w:sz w:val="24"/>
          <w:szCs w:val="24"/>
          <w:lang w:val="en-GB"/>
        </w:rPr>
        <w:tab/>
      </w:r>
    </w:p>
    <w:p w14:paraId="5AD11D12" w14:textId="5435A221" w:rsidR="00DC5855" w:rsidRPr="00C81054" w:rsidRDefault="008A6C59"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Cs/>
          <w:sz w:val="24"/>
          <w:szCs w:val="24"/>
          <w:lang w:val="en-GB"/>
        </w:rPr>
      </w:pPr>
      <w:r w:rsidRPr="00C81054">
        <w:rPr>
          <w:rFonts w:ascii="Outfit" w:hAnsi="Outfit" w:cstheme="majorHAnsi"/>
          <w:iCs/>
          <w:sz w:val="24"/>
          <w:szCs w:val="24"/>
          <w:lang w:val="en-GB"/>
        </w:rPr>
        <w:t>Phone No.</w:t>
      </w:r>
      <w:r w:rsidR="00DC5855" w:rsidRPr="00C81054">
        <w:rPr>
          <w:rFonts w:ascii="Outfit" w:hAnsi="Outfit" w:cstheme="majorHAnsi"/>
          <w:iCs/>
          <w:sz w:val="24"/>
          <w:szCs w:val="24"/>
          <w:lang w:val="en-GB"/>
        </w:rPr>
        <w:t>:</w:t>
      </w:r>
      <w:r w:rsidR="00DC5855" w:rsidRPr="00C81054">
        <w:rPr>
          <w:rFonts w:ascii="Outfit" w:hAnsi="Outfit" w:cstheme="majorHAnsi"/>
          <w:iCs/>
          <w:sz w:val="24"/>
          <w:szCs w:val="24"/>
          <w:lang w:val="en-GB"/>
        </w:rPr>
        <w:tab/>
      </w:r>
    </w:p>
    <w:p w14:paraId="23552A6F" w14:textId="77777777" w:rsidR="00DC5855" w:rsidRPr="00C81054"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Cs/>
          <w:sz w:val="24"/>
          <w:szCs w:val="24"/>
          <w:lang w:val="en-GB"/>
        </w:rPr>
      </w:pPr>
      <w:r w:rsidRPr="00C81054">
        <w:rPr>
          <w:rFonts w:ascii="Outfit" w:hAnsi="Outfit" w:cstheme="majorHAnsi"/>
          <w:iCs/>
          <w:sz w:val="24"/>
          <w:szCs w:val="24"/>
          <w:lang w:val="en-GB"/>
        </w:rPr>
        <w:t>Email:</w:t>
      </w:r>
      <w:r w:rsidRPr="00C81054">
        <w:rPr>
          <w:rFonts w:ascii="Outfit" w:hAnsi="Outfit" w:cstheme="majorHAnsi"/>
          <w:iCs/>
          <w:sz w:val="24"/>
          <w:szCs w:val="24"/>
          <w:lang w:val="en-GB"/>
        </w:rPr>
        <w:tab/>
      </w:r>
    </w:p>
    <w:p w14:paraId="1549B793" w14:textId="77777777" w:rsidR="00DC5855" w:rsidRPr="00C81054" w:rsidRDefault="00DC5855" w:rsidP="00DC5855">
      <w:pPr>
        <w:pStyle w:val="BodyText"/>
        <w:spacing w:before="0" w:line="276" w:lineRule="auto"/>
        <w:jc w:val="center"/>
        <w:rPr>
          <w:rFonts w:ascii="Outfit" w:hAnsi="Outfit" w:cstheme="majorHAnsi"/>
          <w:b/>
          <w:noProof w:val="0"/>
          <w:szCs w:val="24"/>
          <w:lang w:val="en-GB"/>
        </w:rPr>
      </w:pPr>
    </w:p>
    <w:p w14:paraId="48142E4F" w14:textId="623D1209" w:rsidR="00DC5855" w:rsidRPr="00C81054" w:rsidRDefault="00D0188A" w:rsidP="00DC5855">
      <w:pPr>
        <w:pStyle w:val="BodyText"/>
        <w:spacing w:before="0" w:line="276" w:lineRule="auto"/>
        <w:jc w:val="center"/>
        <w:rPr>
          <w:rFonts w:ascii="Outfit" w:hAnsi="Outfit" w:cstheme="majorHAnsi"/>
          <w:b/>
          <w:noProof w:val="0"/>
          <w:szCs w:val="24"/>
          <w:lang w:val="en-GB"/>
        </w:rPr>
      </w:pPr>
      <w:r w:rsidRPr="00C81054">
        <w:rPr>
          <w:rFonts w:ascii="Outfit" w:hAnsi="Outfit" w:cstheme="majorHAnsi"/>
          <w:b/>
          <w:noProof w:val="0"/>
          <w:szCs w:val="24"/>
          <w:lang w:val="en-GB"/>
        </w:rPr>
        <w:t xml:space="preserve">Details regarding the </w:t>
      </w:r>
      <w:r w:rsidR="00B8423E" w:rsidRPr="00C81054">
        <w:rPr>
          <w:rFonts w:ascii="Outfit" w:hAnsi="Outfit" w:cstheme="majorHAnsi"/>
          <w:b/>
          <w:noProof w:val="0"/>
          <w:szCs w:val="24"/>
          <w:lang w:val="en-GB"/>
        </w:rPr>
        <w:t>original copyright holder</w:t>
      </w:r>
    </w:p>
    <w:p w14:paraId="49417779" w14:textId="68A9E625" w:rsidR="00DC5855" w:rsidRPr="00C81054" w:rsidRDefault="00DC5855" w:rsidP="00DC5855">
      <w:pPr>
        <w:pStyle w:val="BodyText"/>
        <w:spacing w:before="0" w:line="276" w:lineRule="auto"/>
        <w:jc w:val="center"/>
        <w:rPr>
          <w:rFonts w:ascii="Outfit" w:hAnsi="Outfit" w:cstheme="majorHAnsi"/>
          <w:b/>
          <w:noProof w:val="0"/>
          <w:szCs w:val="24"/>
          <w:lang w:val="en-GB"/>
        </w:rPr>
      </w:pPr>
      <w:r w:rsidRPr="00C81054">
        <w:rPr>
          <w:rFonts w:ascii="Outfit" w:hAnsi="Outfit" w:cstheme="majorHAnsi"/>
          <w:b/>
          <w:noProof w:val="0"/>
          <w:szCs w:val="24"/>
          <w:lang w:val="en-GB"/>
        </w:rPr>
        <w:t>(</w:t>
      </w:r>
      <w:r w:rsidR="00B8423E" w:rsidRPr="00C81054">
        <w:rPr>
          <w:rFonts w:ascii="Outfit" w:hAnsi="Outfit" w:cstheme="majorHAnsi"/>
          <w:b/>
          <w:noProof w:val="0"/>
          <w:szCs w:val="24"/>
          <w:lang w:val="en-GB"/>
        </w:rPr>
        <w:t>i.e. the person whose copyright was inherited</w:t>
      </w:r>
      <w:r w:rsidRPr="00C81054">
        <w:rPr>
          <w:rFonts w:ascii="Outfit" w:hAnsi="Outfit" w:cstheme="majorHAnsi"/>
          <w:b/>
          <w:noProof w:val="0"/>
          <w:szCs w:val="24"/>
          <w:lang w:val="en-GB"/>
        </w:rPr>
        <w:t>):</w:t>
      </w:r>
    </w:p>
    <w:p w14:paraId="6F913093" w14:textId="77777777" w:rsidR="00DC5855" w:rsidRPr="00C81054" w:rsidRDefault="00DC5855" w:rsidP="00DC5855">
      <w:pPr>
        <w:pStyle w:val="BodyText"/>
        <w:spacing w:before="0" w:after="0" w:line="276" w:lineRule="auto"/>
        <w:jc w:val="center"/>
        <w:rPr>
          <w:rFonts w:ascii="Outfit" w:hAnsi="Outfit" w:cstheme="majorHAnsi"/>
          <w:b/>
          <w:noProof w:val="0"/>
          <w:szCs w:val="24"/>
          <w:lang w:val="en-GB"/>
        </w:rPr>
      </w:pPr>
    </w:p>
    <w:p w14:paraId="30016C84" w14:textId="5DACA26F" w:rsidR="00DC5855" w:rsidRPr="00C81054" w:rsidRDefault="008A6C59"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Cs/>
          <w:sz w:val="24"/>
          <w:szCs w:val="24"/>
          <w:lang w:val="en-GB"/>
        </w:rPr>
      </w:pPr>
      <w:r w:rsidRPr="00C81054">
        <w:rPr>
          <w:rFonts w:ascii="Outfit" w:hAnsi="Outfit" w:cstheme="majorHAnsi"/>
          <w:iCs/>
          <w:sz w:val="24"/>
          <w:szCs w:val="24"/>
          <w:lang w:val="en-GB"/>
        </w:rPr>
        <w:t>Name, surname, title / business name</w:t>
      </w:r>
      <w:r w:rsidR="00DC5855" w:rsidRPr="00C81054">
        <w:rPr>
          <w:rFonts w:ascii="Outfit" w:hAnsi="Outfit" w:cstheme="majorHAnsi"/>
          <w:iCs/>
          <w:sz w:val="24"/>
          <w:szCs w:val="24"/>
          <w:lang w:val="en-GB"/>
        </w:rPr>
        <w:t>:</w:t>
      </w:r>
      <w:r w:rsidR="00DC5855" w:rsidRPr="00C81054">
        <w:rPr>
          <w:rFonts w:ascii="Outfit" w:hAnsi="Outfit" w:cstheme="majorHAnsi"/>
          <w:iCs/>
          <w:sz w:val="24"/>
          <w:szCs w:val="24"/>
          <w:lang w:val="en-GB"/>
        </w:rPr>
        <w:tab/>
      </w:r>
    </w:p>
    <w:p w14:paraId="41ACDA32" w14:textId="35FAE642" w:rsidR="00DC5855" w:rsidRPr="00C81054" w:rsidRDefault="008A6C59"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iCs/>
          <w:sz w:val="24"/>
          <w:szCs w:val="24"/>
          <w:lang w:val="en-GB"/>
        </w:rPr>
      </w:pPr>
      <w:r w:rsidRPr="00C81054">
        <w:rPr>
          <w:rFonts w:ascii="Outfit" w:hAnsi="Outfit" w:cstheme="majorHAnsi"/>
          <w:iCs/>
          <w:sz w:val="24"/>
          <w:szCs w:val="24"/>
          <w:lang w:val="en-GB"/>
        </w:rPr>
        <w:t>Date of birth / date of establishment</w:t>
      </w:r>
      <w:r w:rsidR="00DC5855" w:rsidRPr="00C81054">
        <w:rPr>
          <w:rFonts w:ascii="Outfit" w:hAnsi="Outfit" w:cstheme="majorHAnsi"/>
          <w:iCs/>
          <w:sz w:val="24"/>
          <w:szCs w:val="24"/>
          <w:lang w:val="en-GB"/>
        </w:rPr>
        <w:t>:</w:t>
      </w:r>
      <w:r w:rsidR="00DC5855" w:rsidRPr="00C81054">
        <w:rPr>
          <w:rFonts w:ascii="Outfit" w:hAnsi="Outfit" w:cstheme="majorHAnsi"/>
          <w:iCs/>
          <w:sz w:val="24"/>
          <w:szCs w:val="24"/>
          <w:lang w:val="en-GB"/>
        </w:rPr>
        <w:tab/>
      </w:r>
    </w:p>
    <w:p w14:paraId="1F3B8CA1" w14:textId="31762BF7" w:rsidR="00DC5855" w:rsidRPr="00C81054" w:rsidRDefault="00AE221E"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sz w:val="24"/>
          <w:szCs w:val="24"/>
          <w:lang w:val="en-GB"/>
        </w:rPr>
      </w:pPr>
      <w:r w:rsidRPr="00C81054">
        <w:rPr>
          <w:rFonts w:ascii="Outfit" w:hAnsi="Outfit" w:cstheme="majorHAnsi"/>
          <w:iCs/>
          <w:sz w:val="24"/>
          <w:szCs w:val="24"/>
          <w:lang w:val="en-GB"/>
        </w:rPr>
        <w:t>Legal title establishing the copyright ownership</w:t>
      </w:r>
      <w:r w:rsidR="00176459" w:rsidRPr="00C81054">
        <w:rPr>
          <w:rFonts w:ascii="Outfit" w:hAnsi="Outfit" w:cstheme="majorHAnsi"/>
          <w:iCs/>
          <w:sz w:val="24"/>
          <w:szCs w:val="24"/>
          <w:lang w:val="en-GB"/>
        </w:rPr>
        <w:t xml:space="preserve"> (such as the ref. No. of the notary decision, business name of the notary public office)</w:t>
      </w:r>
      <w:r w:rsidR="00DC5855" w:rsidRPr="00C81054">
        <w:rPr>
          <w:rFonts w:ascii="Outfit" w:hAnsi="Outfit" w:cstheme="majorHAnsi"/>
          <w:sz w:val="24"/>
          <w:szCs w:val="24"/>
          <w:lang w:val="en-GB"/>
        </w:rPr>
        <w:t>:</w:t>
      </w:r>
    </w:p>
    <w:p w14:paraId="4A8EB582" w14:textId="77777777" w:rsidR="00DC5855" w:rsidRPr="00C81054"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sz w:val="24"/>
          <w:szCs w:val="24"/>
          <w:lang w:val="en-GB"/>
        </w:rPr>
      </w:pPr>
    </w:p>
    <w:p w14:paraId="5FD61ED5" w14:textId="77777777" w:rsidR="00DC5855" w:rsidRPr="00C81054"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w:hAnsi="Outfit" w:cstheme="majorHAnsi"/>
          <w:sz w:val="24"/>
          <w:szCs w:val="24"/>
          <w:lang w:val="en-GB"/>
        </w:rPr>
      </w:pPr>
    </w:p>
    <w:p w14:paraId="49522392" w14:textId="77777777" w:rsidR="00B67F4E" w:rsidRPr="00C81054" w:rsidRDefault="00B67F4E" w:rsidP="00B67F4E">
      <w:pPr>
        <w:pStyle w:val="BodyText"/>
        <w:spacing w:before="0" w:after="0"/>
        <w:jc w:val="center"/>
        <w:rPr>
          <w:rFonts w:ascii="Outfit" w:hAnsi="Outfit" w:cstheme="majorHAnsi"/>
          <w:b/>
          <w:noProof w:val="0"/>
          <w:sz w:val="22"/>
          <w:szCs w:val="22"/>
          <w:lang w:val="en-GB"/>
        </w:rPr>
      </w:pPr>
    </w:p>
    <w:p w14:paraId="05741A0B" w14:textId="77777777" w:rsidR="00B67F4E" w:rsidRPr="00C81054" w:rsidRDefault="00B67F4E" w:rsidP="00B67F4E">
      <w:pPr>
        <w:spacing w:after="120" w:line="300" w:lineRule="exact"/>
        <w:rPr>
          <w:rFonts w:ascii="Outfit" w:hAnsi="Outfit" w:cstheme="majorHAnsi"/>
          <w:lang w:val="en-GB"/>
        </w:rPr>
      </w:pPr>
    </w:p>
    <w:p w14:paraId="56685231" w14:textId="4341B9F6" w:rsidR="001E1E6A" w:rsidRPr="00C81054" w:rsidRDefault="001E1E6A" w:rsidP="00B67F4E">
      <w:pPr>
        <w:spacing w:after="120" w:line="300" w:lineRule="exact"/>
        <w:jc w:val="center"/>
        <w:rPr>
          <w:rFonts w:ascii="Outfit" w:hAnsi="Outfit" w:cstheme="majorHAnsi"/>
          <w:lang w:val="en-GB"/>
        </w:rPr>
      </w:pPr>
      <w:r w:rsidRPr="00C81054">
        <w:rPr>
          <w:rFonts w:ascii="Outfit" w:hAnsi="Outfit" w:cstheme="majorHAnsi"/>
          <w:u w:val="single"/>
          <w:lang w:val="en-GB"/>
        </w:rPr>
        <w:t>enter into</w:t>
      </w:r>
      <w:r w:rsidR="002C0286" w:rsidRPr="00C81054">
        <w:rPr>
          <w:rFonts w:ascii="Outfit" w:hAnsi="Outfit" w:cstheme="majorHAnsi"/>
          <w:u w:val="single"/>
          <w:lang w:val="en-GB"/>
        </w:rPr>
        <w:t xml:space="preserve"> this agreement on representation in the matters of copyright</w:t>
      </w:r>
      <w:r w:rsidR="006C05B3" w:rsidRPr="00C81054">
        <w:rPr>
          <w:rFonts w:ascii="Outfit" w:hAnsi="Outfit" w:cstheme="majorHAnsi"/>
          <w:lang w:val="en-GB"/>
        </w:rPr>
        <w:t xml:space="preserve"> (hereinafter the “Agreement”):</w:t>
      </w:r>
    </w:p>
    <w:p w14:paraId="753C1A42" w14:textId="093D2EA2" w:rsidR="00B67F4E" w:rsidRPr="00C81054" w:rsidRDefault="002C0286" w:rsidP="00B67F4E">
      <w:pPr>
        <w:pStyle w:val="ListParagraph"/>
        <w:keepNext/>
        <w:numPr>
          <w:ilvl w:val="0"/>
          <w:numId w:val="1"/>
        </w:numPr>
        <w:spacing w:after="240" w:line="300" w:lineRule="exact"/>
        <w:contextualSpacing w:val="0"/>
        <w:jc w:val="center"/>
        <w:rPr>
          <w:rFonts w:ascii="Outfit" w:hAnsi="Outfit" w:cstheme="majorHAnsi"/>
          <w:b/>
          <w:lang w:val="en-GB"/>
        </w:rPr>
      </w:pPr>
      <w:r w:rsidRPr="00C81054">
        <w:rPr>
          <w:rFonts w:ascii="Outfit" w:hAnsi="Outfit" w:cstheme="majorHAnsi"/>
          <w:b/>
          <w:lang w:val="en-GB"/>
        </w:rPr>
        <w:t>Authorization</w:t>
      </w:r>
    </w:p>
    <w:p w14:paraId="1DC83C55" w14:textId="110D1C54" w:rsidR="00B67F4E" w:rsidRPr="00C81054" w:rsidRDefault="00B67F4E" w:rsidP="00B67F4E">
      <w:pPr>
        <w:pStyle w:val="ListParagraph"/>
        <w:numPr>
          <w:ilvl w:val="0"/>
          <w:numId w:val="2"/>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 xml:space="preserve">OAZA </w:t>
      </w:r>
      <w:r w:rsidR="00CB0BAA" w:rsidRPr="00C81054">
        <w:rPr>
          <w:rFonts w:ascii="Outfit" w:hAnsi="Outfit" w:cstheme="majorHAnsi"/>
          <w:lang w:val="en-GB"/>
        </w:rPr>
        <w:t>performs</w:t>
      </w:r>
      <w:r w:rsidR="00524C50" w:rsidRPr="00C81054">
        <w:rPr>
          <w:rFonts w:ascii="Outfit" w:hAnsi="Outfit" w:cstheme="majorHAnsi"/>
          <w:lang w:val="en-GB"/>
        </w:rPr>
        <w:t xml:space="preserve"> the </w:t>
      </w:r>
      <w:r w:rsidR="00480B0F" w:rsidRPr="00C81054">
        <w:rPr>
          <w:rFonts w:ascii="Outfit" w:hAnsi="Outfit" w:cstheme="majorHAnsi"/>
          <w:lang w:val="en-GB"/>
        </w:rPr>
        <w:t>management of copyright mandatorily collectively managed in accordance with the provisions of Section</w:t>
      </w:r>
      <w:r w:rsidRPr="00C81054">
        <w:rPr>
          <w:rFonts w:ascii="Outfit" w:hAnsi="Outfit" w:cstheme="majorHAnsi"/>
          <w:lang w:val="en-GB"/>
        </w:rPr>
        <w:t xml:space="preserve"> 97d </w:t>
      </w:r>
      <w:r w:rsidR="00480B0F" w:rsidRPr="00C81054">
        <w:rPr>
          <w:rFonts w:ascii="Outfit" w:hAnsi="Outfit" w:cstheme="majorHAnsi"/>
          <w:lang w:val="en-GB"/>
        </w:rPr>
        <w:t>par</w:t>
      </w:r>
      <w:r w:rsidRPr="00C81054">
        <w:rPr>
          <w:rFonts w:ascii="Outfit" w:hAnsi="Outfit" w:cstheme="majorHAnsi"/>
          <w:lang w:val="en-GB"/>
        </w:rPr>
        <w:t>. 1 (</w:t>
      </w:r>
      <w:r w:rsidR="00480B0F" w:rsidRPr="00C81054">
        <w:rPr>
          <w:rFonts w:ascii="Outfit" w:hAnsi="Outfit" w:cstheme="majorHAnsi"/>
          <w:lang w:val="en-GB"/>
        </w:rPr>
        <w:t>Act No</w:t>
      </w:r>
      <w:r w:rsidRPr="00C81054">
        <w:rPr>
          <w:rFonts w:ascii="Outfit" w:hAnsi="Outfit" w:cstheme="majorHAnsi"/>
          <w:lang w:val="en-GB"/>
        </w:rPr>
        <w:t xml:space="preserve">. 121/2000, </w:t>
      </w:r>
      <w:r w:rsidR="00480B0F" w:rsidRPr="00C81054">
        <w:rPr>
          <w:rFonts w:ascii="Outfit" w:hAnsi="Outfit" w:cstheme="majorHAnsi"/>
          <w:lang w:val="en-GB"/>
        </w:rPr>
        <w:t>Copyright Act, hereinafter the “CA”</w:t>
      </w:r>
      <w:r w:rsidRPr="00C81054">
        <w:rPr>
          <w:rFonts w:ascii="Outfit" w:hAnsi="Outfit" w:cstheme="majorHAnsi"/>
          <w:lang w:val="en-GB"/>
        </w:rPr>
        <w:t>)</w:t>
      </w:r>
      <w:r w:rsidR="00684498" w:rsidRPr="00C81054">
        <w:rPr>
          <w:rFonts w:ascii="Outfit" w:hAnsi="Outfit" w:cstheme="majorHAnsi"/>
          <w:lang w:val="en-GB"/>
        </w:rPr>
        <w:t xml:space="preserve"> the </w:t>
      </w:r>
      <w:r w:rsidR="005B3471" w:rsidRPr="00C81054">
        <w:rPr>
          <w:rFonts w:ascii="Outfit" w:hAnsi="Outfit" w:cstheme="majorHAnsi"/>
          <w:lang w:val="en-GB"/>
        </w:rPr>
        <w:t>performance of which cannot be executed by the authors themselves</w:t>
      </w:r>
      <w:r w:rsidR="00554B73" w:rsidRPr="00C81054">
        <w:rPr>
          <w:rFonts w:ascii="Outfit" w:hAnsi="Outfit" w:cstheme="majorHAnsi"/>
          <w:lang w:val="en-GB"/>
        </w:rPr>
        <w:t xml:space="preserve">, while they are required by legislation to be represented by a </w:t>
      </w:r>
      <w:r w:rsidR="003948D2" w:rsidRPr="00C81054">
        <w:rPr>
          <w:rFonts w:ascii="Outfit" w:hAnsi="Outfit" w:cstheme="majorHAnsi"/>
          <w:lang w:val="en-GB"/>
        </w:rPr>
        <w:t>c</w:t>
      </w:r>
      <w:r w:rsidR="00554B73" w:rsidRPr="00C81054">
        <w:rPr>
          <w:rFonts w:ascii="Outfit" w:hAnsi="Outfit" w:cstheme="majorHAnsi"/>
          <w:lang w:val="en-GB"/>
        </w:rPr>
        <w:t xml:space="preserve">ollective </w:t>
      </w:r>
      <w:r w:rsidR="003948D2" w:rsidRPr="00C81054">
        <w:rPr>
          <w:rFonts w:ascii="Outfit" w:hAnsi="Outfit" w:cstheme="majorHAnsi"/>
          <w:lang w:val="en-GB"/>
        </w:rPr>
        <w:t>ma</w:t>
      </w:r>
      <w:r w:rsidR="00554B73" w:rsidRPr="00C81054">
        <w:rPr>
          <w:rFonts w:ascii="Outfit" w:hAnsi="Outfit" w:cstheme="majorHAnsi"/>
          <w:lang w:val="en-GB"/>
        </w:rPr>
        <w:t>nager, in respect to the</w:t>
      </w:r>
      <w:r w:rsidR="0095583D" w:rsidRPr="00C81054">
        <w:rPr>
          <w:rFonts w:ascii="Outfit" w:hAnsi="Outfit" w:cstheme="majorHAnsi"/>
          <w:lang w:val="en-GB"/>
        </w:rPr>
        <w:t xml:space="preserve"> works of sound editors (the so-called masters of sound) </w:t>
      </w:r>
      <w:r w:rsidR="00057B3C" w:rsidRPr="00C81054">
        <w:rPr>
          <w:rFonts w:ascii="Outfit" w:hAnsi="Outfit" w:cstheme="majorHAnsi"/>
          <w:lang w:val="en-GB"/>
        </w:rPr>
        <w:t>–</w:t>
      </w:r>
      <w:r w:rsidRPr="00C81054">
        <w:rPr>
          <w:rFonts w:ascii="Outfit" w:hAnsi="Outfit" w:cstheme="majorHAnsi"/>
          <w:lang w:val="en-GB"/>
        </w:rPr>
        <w:t xml:space="preserve"> </w:t>
      </w:r>
      <w:r w:rsidR="00057B3C" w:rsidRPr="00C81054">
        <w:rPr>
          <w:rFonts w:ascii="Outfit" w:hAnsi="Outfit" w:cstheme="majorHAnsi"/>
          <w:lang w:val="en-GB"/>
        </w:rPr>
        <w:t>hereinafter the “</w:t>
      </w:r>
      <w:r w:rsidR="00C809D0" w:rsidRPr="00C81054">
        <w:rPr>
          <w:rFonts w:ascii="Outfit" w:hAnsi="Outfit" w:cstheme="majorHAnsi"/>
          <w:lang w:val="en-GB"/>
        </w:rPr>
        <w:t>w</w:t>
      </w:r>
      <w:r w:rsidR="00057B3C" w:rsidRPr="00C81054">
        <w:rPr>
          <w:rFonts w:ascii="Outfit" w:hAnsi="Outfit" w:cstheme="majorHAnsi"/>
          <w:lang w:val="en-GB"/>
        </w:rPr>
        <w:t>orks”.</w:t>
      </w:r>
      <w:r w:rsidR="00D506FD" w:rsidRPr="00C81054">
        <w:rPr>
          <w:rFonts w:ascii="Outfit" w:hAnsi="Outfit" w:cstheme="majorHAnsi"/>
          <w:lang w:val="en-GB"/>
        </w:rPr>
        <w:t xml:space="preserve"> In accordance with the decision of the Ministry of Culture</w:t>
      </w:r>
      <w:r w:rsidR="0020403A" w:rsidRPr="00C81054">
        <w:rPr>
          <w:rFonts w:ascii="Outfit" w:hAnsi="Outfit" w:cstheme="majorHAnsi"/>
          <w:lang w:val="en-GB"/>
        </w:rPr>
        <w:t xml:space="preserve"> of the Czech Republic</w:t>
      </w:r>
      <w:r w:rsidR="00D506FD" w:rsidRPr="00C81054">
        <w:rPr>
          <w:rFonts w:ascii="Outfit" w:hAnsi="Outfit" w:cstheme="majorHAnsi"/>
          <w:lang w:val="en-GB"/>
        </w:rPr>
        <w:t>, the</w:t>
      </w:r>
      <w:r w:rsidR="0020403A" w:rsidRPr="00C81054">
        <w:rPr>
          <w:rFonts w:ascii="Outfit" w:hAnsi="Outfit" w:cstheme="majorHAnsi"/>
          <w:lang w:val="en-GB"/>
        </w:rPr>
        <w:t xml:space="preserve"> following rights are included</w:t>
      </w:r>
      <w:r w:rsidRPr="00C81054">
        <w:rPr>
          <w:rFonts w:ascii="Outfit" w:hAnsi="Outfit" w:cstheme="majorHAnsi"/>
          <w:lang w:val="en-GB"/>
        </w:rPr>
        <w:t>:</w:t>
      </w:r>
    </w:p>
    <w:p w14:paraId="25BF4127" w14:textId="7BB94C56" w:rsidR="00B67F4E" w:rsidRPr="00C81054" w:rsidRDefault="00956EB3" w:rsidP="00B67F4E">
      <w:pPr>
        <w:pStyle w:val="ListParagraph"/>
        <w:numPr>
          <w:ilvl w:val="1"/>
          <w:numId w:val="10"/>
        </w:numPr>
        <w:spacing w:after="240" w:line="300" w:lineRule="exact"/>
        <w:ind w:left="851" w:hanging="284"/>
        <w:contextualSpacing w:val="0"/>
        <w:jc w:val="both"/>
        <w:rPr>
          <w:rFonts w:ascii="Outfit" w:hAnsi="Outfit" w:cstheme="majorHAnsi"/>
          <w:lang w:val="en-GB"/>
        </w:rPr>
      </w:pPr>
      <w:r w:rsidRPr="00C81054">
        <w:rPr>
          <w:rFonts w:ascii="Outfit" w:hAnsi="Outfit" w:cstheme="majorHAnsi"/>
          <w:lang w:val="en-GB"/>
        </w:rPr>
        <w:t>right to remuneration for making a reproduction for personal use on the basis of audio and audiovisual fixation by the transfer of its content by means of a technical device to blank record carrier of such fixation according to Section 97d par</w:t>
      </w:r>
      <w:r w:rsidR="00B67F4E" w:rsidRPr="00C81054">
        <w:rPr>
          <w:rFonts w:ascii="Outfit" w:hAnsi="Outfit" w:cstheme="majorHAnsi"/>
          <w:lang w:val="en-GB"/>
        </w:rPr>
        <w:t xml:space="preserve">. 1 </w:t>
      </w:r>
      <w:r w:rsidRPr="00C81054">
        <w:rPr>
          <w:rFonts w:ascii="Outfit" w:hAnsi="Outfit" w:cstheme="majorHAnsi"/>
          <w:lang w:val="en-GB"/>
        </w:rPr>
        <w:t>letter</w:t>
      </w:r>
      <w:r w:rsidR="00B67F4E" w:rsidRPr="00C81054">
        <w:rPr>
          <w:rFonts w:ascii="Outfit" w:hAnsi="Outfit" w:cstheme="majorHAnsi"/>
          <w:lang w:val="en-GB"/>
        </w:rPr>
        <w:t xml:space="preserve">. a) </w:t>
      </w:r>
      <w:r w:rsidRPr="00C81054">
        <w:rPr>
          <w:rFonts w:ascii="Outfit" w:hAnsi="Outfit" w:cstheme="majorHAnsi"/>
          <w:lang w:val="en-GB"/>
        </w:rPr>
        <w:t>point</w:t>
      </w:r>
      <w:r w:rsidR="00B67F4E" w:rsidRPr="00C81054">
        <w:rPr>
          <w:rFonts w:ascii="Outfit" w:hAnsi="Outfit" w:cstheme="majorHAnsi"/>
          <w:lang w:val="en-GB"/>
        </w:rPr>
        <w:t xml:space="preserve"> 3 </w:t>
      </w:r>
      <w:r w:rsidRPr="00C81054">
        <w:rPr>
          <w:rFonts w:ascii="Outfit" w:hAnsi="Outfit" w:cstheme="majorHAnsi"/>
          <w:lang w:val="en-GB"/>
        </w:rPr>
        <w:t>of the CA</w:t>
      </w:r>
      <w:r w:rsidR="00B67F4E" w:rsidRPr="00C81054">
        <w:rPr>
          <w:rFonts w:ascii="Outfit" w:hAnsi="Outfit" w:cstheme="majorHAnsi"/>
          <w:lang w:val="en-GB"/>
        </w:rPr>
        <w:t xml:space="preserve">; </w:t>
      </w:r>
    </w:p>
    <w:p w14:paraId="35333874" w14:textId="2CBE1AAF" w:rsidR="00B67F4E" w:rsidRPr="00C81054" w:rsidRDefault="008717A8" w:rsidP="00B67F4E">
      <w:pPr>
        <w:pStyle w:val="ListParagraph"/>
        <w:numPr>
          <w:ilvl w:val="1"/>
          <w:numId w:val="10"/>
        </w:numPr>
        <w:spacing w:after="240" w:line="300" w:lineRule="exact"/>
        <w:ind w:left="851" w:hanging="284"/>
        <w:contextualSpacing w:val="0"/>
        <w:jc w:val="both"/>
        <w:rPr>
          <w:rFonts w:ascii="Outfit" w:hAnsi="Outfit" w:cstheme="majorHAnsi"/>
          <w:lang w:val="en-GB"/>
        </w:rPr>
      </w:pPr>
      <w:r w:rsidRPr="00C81054">
        <w:rPr>
          <w:rFonts w:ascii="Outfit" w:hAnsi="Outfit" w:cstheme="majorHAnsi"/>
          <w:lang w:val="en-GB"/>
        </w:rPr>
        <w:lastRenderedPageBreak/>
        <w:t>right to equitable remuneration for the rental of the original or a reproduction of work fixed in an audio or audio-visual fixation according to Section 97d par</w:t>
      </w:r>
      <w:r w:rsidR="00B67F4E" w:rsidRPr="00C81054">
        <w:rPr>
          <w:rFonts w:ascii="Outfit" w:hAnsi="Outfit" w:cstheme="majorHAnsi"/>
          <w:lang w:val="en-GB"/>
        </w:rPr>
        <w:t xml:space="preserve">. 1 </w:t>
      </w:r>
      <w:r w:rsidRPr="00C81054">
        <w:rPr>
          <w:rFonts w:ascii="Outfit" w:hAnsi="Outfit" w:cstheme="majorHAnsi"/>
          <w:lang w:val="en-GB"/>
        </w:rPr>
        <w:t>letter</w:t>
      </w:r>
      <w:r w:rsidR="00B67F4E" w:rsidRPr="00C81054">
        <w:rPr>
          <w:rFonts w:ascii="Outfit" w:hAnsi="Outfit" w:cstheme="majorHAnsi"/>
          <w:lang w:val="en-GB"/>
        </w:rPr>
        <w:t xml:space="preserve"> b)</w:t>
      </w:r>
      <w:r w:rsidRPr="00C81054">
        <w:rPr>
          <w:rFonts w:ascii="Outfit" w:hAnsi="Outfit" w:cstheme="majorHAnsi"/>
          <w:lang w:val="en-GB"/>
        </w:rPr>
        <w:t xml:space="preserve"> of the CA</w:t>
      </w:r>
      <w:r w:rsidR="00B67F4E" w:rsidRPr="00C81054">
        <w:rPr>
          <w:rFonts w:ascii="Outfit" w:hAnsi="Outfit" w:cstheme="majorHAnsi"/>
          <w:lang w:val="en-GB"/>
        </w:rPr>
        <w:t xml:space="preserve">; </w:t>
      </w:r>
    </w:p>
    <w:p w14:paraId="09099854" w14:textId="31666E21" w:rsidR="00B67F4E" w:rsidRPr="00C81054" w:rsidRDefault="00AE6D1D" w:rsidP="00B67F4E">
      <w:pPr>
        <w:pStyle w:val="ListParagraph"/>
        <w:numPr>
          <w:ilvl w:val="1"/>
          <w:numId w:val="10"/>
        </w:numPr>
        <w:spacing w:after="240" w:line="300" w:lineRule="exact"/>
        <w:ind w:left="851" w:hanging="284"/>
        <w:contextualSpacing w:val="0"/>
        <w:jc w:val="both"/>
        <w:rPr>
          <w:rFonts w:ascii="Outfit" w:hAnsi="Outfit" w:cstheme="majorHAnsi"/>
          <w:lang w:val="en-GB"/>
        </w:rPr>
      </w:pPr>
      <w:r w:rsidRPr="00C81054">
        <w:rPr>
          <w:rFonts w:ascii="Outfit" w:hAnsi="Outfit" w:cstheme="majorHAnsi"/>
          <w:lang w:val="en-GB"/>
        </w:rPr>
        <w:t xml:space="preserve">right to use of works by </w:t>
      </w:r>
      <w:r w:rsidR="00CB6C88" w:rsidRPr="00C81054">
        <w:rPr>
          <w:rFonts w:ascii="Outfit" w:hAnsi="Outfit" w:cstheme="majorHAnsi"/>
          <w:lang w:val="en-GB"/>
        </w:rPr>
        <w:t>radio</w:t>
      </w:r>
      <w:r w:rsidRPr="00C81054">
        <w:rPr>
          <w:rFonts w:ascii="Outfit" w:hAnsi="Outfit" w:cstheme="majorHAnsi"/>
          <w:lang w:val="en-GB"/>
        </w:rPr>
        <w:t xml:space="preserve"> or television retransmission according to Section</w:t>
      </w:r>
      <w:r w:rsidR="00B67F4E" w:rsidRPr="00C81054">
        <w:rPr>
          <w:rFonts w:ascii="Outfit" w:hAnsi="Outfit" w:cstheme="majorHAnsi"/>
          <w:lang w:val="en-GB"/>
        </w:rPr>
        <w:t xml:space="preserve"> 97d </w:t>
      </w:r>
      <w:r w:rsidRPr="00C81054">
        <w:rPr>
          <w:rFonts w:ascii="Outfit" w:hAnsi="Outfit" w:cstheme="majorHAnsi"/>
          <w:lang w:val="en-GB"/>
        </w:rPr>
        <w:t>par</w:t>
      </w:r>
      <w:r w:rsidR="00B67F4E" w:rsidRPr="00C81054">
        <w:rPr>
          <w:rFonts w:ascii="Outfit" w:hAnsi="Outfit" w:cstheme="majorHAnsi"/>
          <w:lang w:val="en-GB"/>
        </w:rPr>
        <w:t xml:space="preserve">. 1 </w:t>
      </w:r>
      <w:r w:rsidRPr="00C81054">
        <w:rPr>
          <w:rFonts w:ascii="Outfit" w:hAnsi="Outfit" w:cstheme="majorHAnsi"/>
          <w:lang w:val="en-GB"/>
        </w:rPr>
        <w:t>letter</w:t>
      </w:r>
      <w:r w:rsidR="00B67F4E" w:rsidRPr="00C81054">
        <w:rPr>
          <w:rFonts w:ascii="Outfit" w:hAnsi="Outfit" w:cstheme="majorHAnsi"/>
          <w:lang w:val="en-GB"/>
        </w:rPr>
        <w:t xml:space="preserve"> c) </w:t>
      </w:r>
      <w:r w:rsidRPr="00C81054">
        <w:rPr>
          <w:rFonts w:ascii="Outfit" w:hAnsi="Outfit" w:cstheme="majorHAnsi"/>
          <w:lang w:val="en-GB"/>
        </w:rPr>
        <w:t>of the CA</w:t>
      </w:r>
      <w:r w:rsidR="00B67F4E" w:rsidRPr="00C81054">
        <w:rPr>
          <w:rFonts w:ascii="Outfit" w:hAnsi="Outfit" w:cstheme="majorHAnsi"/>
          <w:lang w:val="en-GB"/>
        </w:rPr>
        <w:t>.</w:t>
      </w:r>
    </w:p>
    <w:p w14:paraId="51C36D3D" w14:textId="0B63C647" w:rsidR="006C4C07" w:rsidRPr="00C81054" w:rsidRDefault="006C4C07" w:rsidP="00B67F4E">
      <w:pPr>
        <w:pStyle w:val="ListParagraph"/>
        <w:numPr>
          <w:ilvl w:val="0"/>
          <w:numId w:val="2"/>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 xml:space="preserve">The </w:t>
      </w:r>
      <w:r w:rsidR="00A4437F" w:rsidRPr="00C81054">
        <w:rPr>
          <w:rFonts w:ascii="Outfit" w:hAnsi="Outfit" w:cstheme="majorHAnsi"/>
          <w:lang w:val="en-GB"/>
        </w:rPr>
        <w:t>Entitled Person</w:t>
      </w:r>
      <w:r w:rsidRPr="00C81054">
        <w:rPr>
          <w:rFonts w:ascii="Outfit" w:hAnsi="Outfit" w:cstheme="majorHAnsi"/>
          <w:lang w:val="en-GB"/>
        </w:rPr>
        <w:t xml:space="preserve"> authorizes OAZA w</w:t>
      </w:r>
      <w:r w:rsidR="00DB7252" w:rsidRPr="00C81054">
        <w:rPr>
          <w:rFonts w:ascii="Outfit" w:hAnsi="Outfit" w:cstheme="majorHAnsi"/>
          <w:lang w:val="en-GB"/>
        </w:rPr>
        <w:t>ithout any territorial limitation to</w:t>
      </w:r>
      <w:r w:rsidR="00A4596A" w:rsidRPr="00C81054">
        <w:rPr>
          <w:rFonts w:ascii="Outfit" w:hAnsi="Outfit" w:cstheme="majorHAnsi"/>
          <w:lang w:val="en-GB"/>
        </w:rPr>
        <w:t xml:space="preserve"> exercise the</w:t>
      </w:r>
      <w:r w:rsidR="00DB7252" w:rsidRPr="00C81054">
        <w:rPr>
          <w:rFonts w:ascii="Outfit" w:hAnsi="Outfit" w:cstheme="majorHAnsi"/>
          <w:lang w:val="en-GB"/>
        </w:rPr>
        <w:t xml:space="preserve"> copyright which the </w:t>
      </w:r>
      <w:r w:rsidR="00A4437F" w:rsidRPr="00C81054">
        <w:rPr>
          <w:rFonts w:ascii="Outfit" w:hAnsi="Outfit" w:cstheme="majorHAnsi"/>
          <w:lang w:val="en-GB"/>
        </w:rPr>
        <w:t>Entitled Person</w:t>
      </w:r>
      <w:r w:rsidR="00DB7252" w:rsidRPr="00C81054">
        <w:rPr>
          <w:rFonts w:ascii="Outfit" w:hAnsi="Outfit" w:cstheme="majorHAnsi"/>
          <w:lang w:val="en-GB"/>
        </w:rPr>
        <w:t xml:space="preserve"> holds </w:t>
      </w:r>
      <w:r w:rsidR="00A62A4E" w:rsidRPr="00C81054">
        <w:rPr>
          <w:rFonts w:ascii="Outfit" w:hAnsi="Outfit" w:cstheme="majorHAnsi"/>
          <w:lang w:val="en-GB"/>
        </w:rPr>
        <w:t xml:space="preserve">at the time </w:t>
      </w:r>
      <w:r w:rsidR="00DB7252" w:rsidRPr="00C81054">
        <w:rPr>
          <w:rFonts w:ascii="Outfit" w:hAnsi="Outfit" w:cstheme="majorHAnsi"/>
          <w:lang w:val="en-GB"/>
        </w:rPr>
        <w:t>of concluding this Agreement</w:t>
      </w:r>
      <w:r w:rsidR="00A62A4E" w:rsidRPr="00C81054">
        <w:rPr>
          <w:rFonts w:ascii="Outfit" w:hAnsi="Outfit" w:cstheme="majorHAnsi"/>
          <w:lang w:val="en-GB"/>
        </w:rPr>
        <w:t xml:space="preserve"> or which may </w:t>
      </w:r>
      <w:r w:rsidR="006771F6" w:rsidRPr="00C81054">
        <w:rPr>
          <w:rFonts w:ascii="Outfit" w:hAnsi="Outfit" w:cstheme="majorHAnsi"/>
          <w:lang w:val="en-GB"/>
        </w:rPr>
        <w:t xml:space="preserve">arise in the future towards all and any third parties in respect to published </w:t>
      </w:r>
      <w:r w:rsidR="00C809D0" w:rsidRPr="00C81054">
        <w:rPr>
          <w:rFonts w:ascii="Outfit" w:hAnsi="Outfit" w:cstheme="majorHAnsi"/>
          <w:lang w:val="en-GB"/>
        </w:rPr>
        <w:t>w</w:t>
      </w:r>
      <w:r w:rsidR="00466EA9" w:rsidRPr="00C81054">
        <w:rPr>
          <w:rFonts w:ascii="Outfit" w:hAnsi="Outfit" w:cstheme="majorHAnsi"/>
          <w:lang w:val="en-GB"/>
        </w:rPr>
        <w:t>orks o</w:t>
      </w:r>
      <w:r w:rsidR="006771F6" w:rsidRPr="00C81054">
        <w:rPr>
          <w:rFonts w:ascii="Outfit" w:hAnsi="Outfit" w:cstheme="majorHAnsi"/>
          <w:lang w:val="en-GB"/>
        </w:rPr>
        <w:t>r</w:t>
      </w:r>
      <w:r w:rsidR="00466EA9" w:rsidRPr="00C81054">
        <w:rPr>
          <w:rFonts w:ascii="Outfit" w:hAnsi="Outfit" w:cstheme="majorHAnsi"/>
          <w:lang w:val="en-GB"/>
        </w:rPr>
        <w:t xml:space="preserve"> </w:t>
      </w:r>
      <w:r w:rsidR="00C809D0" w:rsidRPr="00C81054">
        <w:rPr>
          <w:rFonts w:ascii="Outfit" w:hAnsi="Outfit" w:cstheme="majorHAnsi"/>
          <w:lang w:val="en-GB"/>
        </w:rPr>
        <w:t>w</w:t>
      </w:r>
      <w:r w:rsidR="00466EA9" w:rsidRPr="00C81054">
        <w:rPr>
          <w:rFonts w:ascii="Outfit" w:hAnsi="Outfit" w:cstheme="majorHAnsi"/>
          <w:lang w:val="en-GB"/>
        </w:rPr>
        <w:t>orks</w:t>
      </w:r>
      <w:r w:rsidR="006771F6" w:rsidRPr="00C81054">
        <w:rPr>
          <w:rFonts w:ascii="Outfit" w:hAnsi="Outfit" w:cstheme="majorHAnsi"/>
          <w:lang w:val="en-GB"/>
        </w:rPr>
        <w:t xml:space="preserve"> </w:t>
      </w:r>
      <w:r w:rsidR="006A6290" w:rsidRPr="00C81054">
        <w:rPr>
          <w:rFonts w:ascii="Outfit" w:hAnsi="Outfit" w:cstheme="majorHAnsi"/>
          <w:lang w:val="en-GB"/>
        </w:rPr>
        <w:t>offered</w:t>
      </w:r>
      <w:r w:rsidR="00466EA9" w:rsidRPr="00C81054">
        <w:rPr>
          <w:rFonts w:ascii="Outfit" w:hAnsi="Outfit" w:cstheme="majorHAnsi"/>
          <w:lang w:val="en-GB"/>
        </w:rPr>
        <w:t xml:space="preserve"> for publication</w:t>
      </w:r>
      <w:r w:rsidR="006A6290" w:rsidRPr="00C81054">
        <w:rPr>
          <w:rFonts w:ascii="Outfit" w:hAnsi="Outfit" w:cstheme="majorHAnsi"/>
          <w:lang w:val="en-GB"/>
        </w:rPr>
        <w:t xml:space="preserve">, specifically for the following use of </w:t>
      </w:r>
      <w:r w:rsidR="003B1D38" w:rsidRPr="00C81054">
        <w:rPr>
          <w:rFonts w:ascii="Outfit" w:hAnsi="Outfit" w:cstheme="majorHAnsi"/>
          <w:lang w:val="en-GB"/>
        </w:rPr>
        <w:t>copyrighted works in the Czech Republic and abroad:</w:t>
      </w:r>
    </w:p>
    <w:p w14:paraId="4FAEBC80" w14:textId="5C084C58" w:rsidR="008A0F0D" w:rsidRPr="00C81054" w:rsidRDefault="008A0F0D" w:rsidP="00B67F4E">
      <w:pPr>
        <w:pStyle w:val="ListParagraph"/>
        <w:numPr>
          <w:ilvl w:val="0"/>
          <w:numId w:val="11"/>
        </w:numPr>
        <w:spacing w:after="240" w:line="300" w:lineRule="exact"/>
        <w:ind w:left="851" w:hanging="284"/>
        <w:contextualSpacing w:val="0"/>
        <w:jc w:val="both"/>
        <w:rPr>
          <w:rFonts w:ascii="Outfit" w:hAnsi="Outfit" w:cstheme="majorHAnsi"/>
          <w:lang w:val="en-GB"/>
        </w:rPr>
      </w:pPr>
      <w:r w:rsidRPr="00C81054">
        <w:rPr>
          <w:rFonts w:ascii="Outfit" w:hAnsi="Outfit" w:cstheme="majorHAnsi"/>
          <w:lang w:val="en-GB"/>
        </w:rPr>
        <w:t xml:space="preserve">exclusive authorization to </w:t>
      </w:r>
      <w:r w:rsidR="0045226A" w:rsidRPr="00C81054">
        <w:rPr>
          <w:rFonts w:ascii="Outfit" w:hAnsi="Outfit" w:cstheme="majorHAnsi"/>
          <w:lang w:val="en-GB"/>
        </w:rPr>
        <w:t>exer</w:t>
      </w:r>
      <w:r w:rsidR="00A4596A" w:rsidRPr="00C81054">
        <w:rPr>
          <w:rFonts w:ascii="Outfit" w:hAnsi="Outfit" w:cstheme="majorHAnsi"/>
          <w:lang w:val="en-GB"/>
        </w:rPr>
        <w:t>c</w:t>
      </w:r>
      <w:r w:rsidR="0045226A" w:rsidRPr="00C81054">
        <w:rPr>
          <w:rFonts w:ascii="Outfit" w:hAnsi="Outfit" w:cstheme="majorHAnsi"/>
          <w:lang w:val="en-GB"/>
        </w:rPr>
        <w:t>ise</w:t>
      </w:r>
      <w:r w:rsidR="00A4596A" w:rsidRPr="00C81054">
        <w:rPr>
          <w:rFonts w:ascii="Outfit" w:hAnsi="Outfit" w:cstheme="majorHAnsi"/>
          <w:lang w:val="en-GB"/>
        </w:rPr>
        <w:t xml:space="preserve"> the voluntaril</w:t>
      </w:r>
      <w:r w:rsidR="00FD2E75" w:rsidRPr="00C81054">
        <w:rPr>
          <w:rFonts w:ascii="Outfit" w:hAnsi="Outfit" w:cstheme="majorHAnsi"/>
          <w:lang w:val="en-GB"/>
        </w:rPr>
        <w:t xml:space="preserve">y collectively managed copyright for which OAZA obtained authorization to </w:t>
      </w:r>
      <w:r w:rsidR="00A07D67" w:rsidRPr="00C81054">
        <w:rPr>
          <w:rFonts w:ascii="Outfit" w:hAnsi="Outfit" w:cstheme="majorHAnsi"/>
          <w:lang w:val="en-GB"/>
        </w:rPr>
        <w:t>perform collective management (especially under the provisions of Section 97e par. 4 of the CA)</w:t>
      </w:r>
    </w:p>
    <w:p w14:paraId="7A246342" w14:textId="40A985CE" w:rsidR="00B67F4E" w:rsidRPr="00C81054" w:rsidRDefault="00A569CF" w:rsidP="00B67F4E">
      <w:pPr>
        <w:pStyle w:val="ListParagraph"/>
        <w:numPr>
          <w:ilvl w:val="0"/>
          <w:numId w:val="12"/>
        </w:numPr>
        <w:tabs>
          <w:tab w:val="left" w:pos="360"/>
        </w:tabs>
        <w:spacing w:after="240" w:line="300" w:lineRule="exact"/>
        <w:ind w:left="1418" w:hanging="284"/>
        <w:contextualSpacing w:val="0"/>
        <w:rPr>
          <w:rFonts w:ascii="Outfit" w:hAnsi="Outfit" w:cstheme="majorHAnsi"/>
          <w:lang w:val="en-GB"/>
        </w:rPr>
      </w:pPr>
      <w:r w:rsidRPr="00C81054">
        <w:rPr>
          <w:rFonts w:ascii="Outfit" w:hAnsi="Outfit" w:cstheme="majorHAnsi"/>
          <w:lang w:val="en-GB"/>
        </w:rPr>
        <w:t>right to reproduce the work according to Section 12 par. 4 letter c) and Section 13 of the CA</w:t>
      </w:r>
      <w:r w:rsidR="00B67F4E" w:rsidRPr="00C81054">
        <w:rPr>
          <w:rFonts w:ascii="Outfit" w:hAnsi="Outfit" w:cstheme="majorHAnsi"/>
          <w:lang w:val="en-GB"/>
        </w:rPr>
        <w:t>;</w:t>
      </w:r>
    </w:p>
    <w:p w14:paraId="6100E704" w14:textId="513006A6" w:rsidR="00B67F4E" w:rsidRPr="00C81054" w:rsidRDefault="00112412" w:rsidP="00112412">
      <w:pPr>
        <w:pStyle w:val="ListParagraph"/>
        <w:numPr>
          <w:ilvl w:val="0"/>
          <w:numId w:val="12"/>
        </w:numPr>
        <w:tabs>
          <w:tab w:val="left" w:pos="360"/>
        </w:tabs>
        <w:spacing w:after="240" w:line="300" w:lineRule="exact"/>
        <w:ind w:left="1418" w:hanging="284"/>
        <w:contextualSpacing w:val="0"/>
        <w:jc w:val="both"/>
        <w:rPr>
          <w:rFonts w:ascii="Outfit" w:hAnsi="Outfit" w:cstheme="majorHAnsi"/>
          <w:lang w:val="en-GB"/>
        </w:rPr>
      </w:pPr>
      <w:r w:rsidRPr="00C81054">
        <w:rPr>
          <w:rFonts w:ascii="Outfit" w:hAnsi="Outfit" w:cstheme="majorHAnsi"/>
          <w:bCs/>
          <w:lang w:val="en-GB"/>
        </w:rPr>
        <w:t xml:space="preserve">right to distribute an original or a copy of the work according to Section 12 par. 4 letter b) and </w:t>
      </w:r>
      <w:r w:rsidR="0050732C" w:rsidRPr="00C81054">
        <w:rPr>
          <w:rFonts w:ascii="Outfit" w:hAnsi="Outfit" w:cstheme="majorHAnsi"/>
          <w:bCs/>
          <w:lang w:val="en-GB"/>
        </w:rPr>
        <w:t xml:space="preserve">Section </w:t>
      </w:r>
      <w:r w:rsidRPr="00C81054">
        <w:rPr>
          <w:rFonts w:ascii="Outfit" w:hAnsi="Outfit" w:cstheme="majorHAnsi"/>
          <w:bCs/>
          <w:lang w:val="en-GB"/>
        </w:rPr>
        <w:t>14 of the C</w:t>
      </w:r>
      <w:r w:rsidR="00A47ADA" w:rsidRPr="00C81054">
        <w:rPr>
          <w:rFonts w:ascii="Outfit" w:hAnsi="Outfit" w:cstheme="majorHAnsi"/>
          <w:bCs/>
          <w:lang w:val="en-GB"/>
        </w:rPr>
        <w:t>A</w:t>
      </w:r>
      <w:r w:rsidR="00B67F4E" w:rsidRPr="00C81054">
        <w:rPr>
          <w:rFonts w:ascii="Outfit" w:hAnsi="Outfit" w:cstheme="majorHAnsi"/>
          <w:lang w:val="en-GB"/>
        </w:rPr>
        <w:t>;</w:t>
      </w:r>
    </w:p>
    <w:p w14:paraId="7AAB7105" w14:textId="0EFCDADC" w:rsidR="00B67F4E" w:rsidRPr="00C81054" w:rsidRDefault="00A47ADA" w:rsidP="0050732C">
      <w:pPr>
        <w:pStyle w:val="ListParagraph"/>
        <w:numPr>
          <w:ilvl w:val="0"/>
          <w:numId w:val="12"/>
        </w:numPr>
        <w:tabs>
          <w:tab w:val="left" w:pos="360"/>
        </w:tabs>
        <w:spacing w:after="240" w:line="300" w:lineRule="exact"/>
        <w:ind w:left="1418" w:hanging="284"/>
        <w:contextualSpacing w:val="0"/>
        <w:jc w:val="both"/>
        <w:rPr>
          <w:rFonts w:ascii="Outfit" w:hAnsi="Outfit" w:cstheme="majorHAnsi"/>
          <w:lang w:val="en-GB"/>
        </w:rPr>
      </w:pPr>
      <w:r w:rsidRPr="00C81054">
        <w:rPr>
          <w:rFonts w:ascii="Outfit" w:hAnsi="Outfit" w:cstheme="majorHAnsi"/>
          <w:bCs/>
          <w:lang w:val="en-GB"/>
        </w:rPr>
        <w:t xml:space="preserve">right to communicate the work to the public by making the work available in such a way that anybody may access it from a place and at a time individually chosen by them, especially by using a computer or similar network according to Section 12 par. 4 letter f) and </w:t>
      </w:r>
      <w:r w:rsidR="0050732C" w:rsidRPr="00C81054">
        <w:rPr>
          <w:rFonts w:ascii="Outfit" w:hAnsi="Outfit" w:cstheme="majorHAnsi"/>
          <w:bCs/>
          <w:lang w:val="en-GB"/>
        </w:rPr>
        <w:t xml:space="preserve">Section </w:t>
      </w:r>
      <w:r w:rsidRPr="00C81054">
        <w:rPr>
          <w:rFonts w:ascii="Outfit" w:hAnsi="Outfit" w:cstheme="majorHAnsi"/>
          <w:bCs/>
          <w:lang w:val="en-GB"/>
        </w:rPr>
        <w:t xml:space="preserve">18 </w:t>
      </w:r>
      <w:r w:rsidR="0050732C" w:rsidRPr="00C81054">
        <w:rPr>
          <w:rFonts w:ascii="Outfit" w:hAnsi="Outfit" w:cstheme="majorHAnsi"/>
          <w:bCs/>
          <w:lang w:val="en-GB"/>
        </w:rPr>
        <w:t xml:space="preserve">par. 2 </w:t>
      </w:r>
      <w:r w:rsidRPr="00C81054">
        <w:rPr>
          <w:rFonts w:ascii="Outfit" w:hAnsi="Outfit" w:cstheme="majorHAnsi"/>
          <w:bCs/>
          <w:lang w:val="en-GB"/>
        </w:rPr>
        <w:t>of the CA</w:t>
      </w:r>
      <w:r w:rsidR="00B67F4E" w:rsidRPr="00C81054">
        <w:rPr>
          <w:rFonts w:ascii="Outfit" w:hAnsi="Outfit" w:cstheme="majorHAnsi"/>
          <w:lang w:val="en-GB"/>
        </w:rPr>
        <w:t xml:space="preserve">; </w:t>
      </w:r>
    </w:p>
    <w:p w14:paraId="1E1BD497" w14:textId="2093AE3D" w:rsidR="00B67F4E" w:rsidRPr="00C81054" w:rsidRDefault="0019098F" w:rsidP="0050732C">
      <w:pPr>
        <w:pStyle w:val="ListParagraph"/>
        <w:numPr>
          <w:ilvl w:val="0"/>
          <w:numId w:val="12"/>
        </w:numPr>
        <w:tabs>
          <w:tab w:val="left" w:pos="360"/>
        </w:tabs>
        <w:spacing w:after="240" w:line="300" w:lineRule="exact"/>
        <w:ind w:left="1418" w:hanging="284"/>
        <w:contextualSpacing w:val="0"/>
        <w:jc w:val="both"/>
        <w:rPr>
          <w:rFonts w:ascii="Outfit" w:hAnsi="Outfit" w:cstheme="majorHAnsi"/>
          <w:lang w:val="en-GB"/>
        </w:rPr>
      </w:pPr>
      <w:r w:rsidRPr="00C81054">
        <w:rPr>
          <w:rFonts w:ascii="Outfit" w:hAnsi="Outfit" w:cstheme="majorHAnsi"/>
          <w:bCs/>
          <w:lang w:val="en-GB"/>
        </w:rPr>
        <w:t xml:space="preserve">right to perform the non-theatre work live or from fixation and right to transmitting the performance of the work according to Section 12 </w:t>
      </w:r>
      <w:r w:rsidR="00243CD9" w:rsidRPr="00C81054">
        <w:rPr>
          <w:rFonts w:ascii="Outfit" w:hAnsi="Outfit" w:cstheme="majorHAnsi"/>
          <w:bCs/>
          <w:lang w:val="en-GB"/>
        </w:rPr>
        <w:t>par.</w:t>
      </w:r>
      <w:r w:rsidR="0050732C" w:rsidRPr="00C81054">
        <w:rPr>
          <w:rFonts w:ascii="Outfit" w:hAnsi="Outfit" w:cstheme="majorHAnsi"/>
          <w:bCs/>
          <w:lang w:val="en-GB"/>
        </w:rPr>
        <w:t xml:space="preserve"> 4 letter </w:t>
      </w:r>
      <w:r w:rsidRPr="00C81054">
        <w:rPr>
          <w:rFonts w:ascii="Outfit" w:hAnsi="Outfit" w:cstheme="majorHAnsi"/>
          <w:bCs/>
          <w:lang w:val="en-GB"/>
        </w:rPr>
        <w:t>f)</w:t>
      </w:r>
      <w:r w:rsidR="0050732C" w:rsidRPr="00C81054">
        <w:rPr>
          <w:rFonts w:ascii="Outfit" w:hAnsi="Outfit" w:cstheme="majorHAnsi"/>
          <w:bCs/>
          <w:lang w:val="en-GB"/>
        </w:rPr>
        <w:t xml:space="preserve"> point 1</w:t>
      </w:r>
      <w:r w:rsidRPr="00C81054">
        <w:rPr>
          <w:rFonts w:ascii="Outfit" w:hAnsi="Outfit" w:cstheme="majorHAnsi"/>
          <w:bCs/>
          <w:lang w:val="en-GB"/>
        </w:rPr>
        <w:t xml:space="preserve"> and</w:t>
      </w:r>
      <w:r w:rsidR="0050732C" w:rsidRPr="00C81054">
        <w:rPr>
          <w:rFonts w:ascii="Outfit" w:hAnsi="Outfit" w:cstheme="majorHAnsi"/>
          <w:bCs/>
          <w:lang w:val="en-GB"/>
        </w:rPr>
        <w:t xml:space="preserve"> Sections</w:t>
      </w:r>
      <w:r w:rsidRPr="00C81054">
        <w:rPr>
          <w:rFonts w:ascii="Outfit" w:hAnsi="Outfit" w:cstheme="majorHAnsi"/>
          <w:bCs/>
          <w:lang w:val="en-GB"/>
        </w:rPr>
        <w:t xml:space="preserve"> 19 and 20 of the C</w:t>
      </w:r>
      <w:r w:rsidR="0050732C" w:rsidRPr="00C81054">
        <w:rPr>
          <w:rFonts w:ascii="Outfit" w:hAnsi="Outfit" w:cstheme="majorHAnsi"/>
          <w:bCs/>
          <w:lang w:val="en-GB"/>
        </w:rPr>
        <w:t>A</w:t>
      </w:r>
      <w:r w:rsidR="00B67F4E" w:rsidRPr="00C81054">
        <w:rPr>
          <w:rFonts w:ascii="Outfit" w:hAnsi="Outfit" w:cstheme="majorHAnsi"/>
          <w:lang w:val="en-GB"/>
        </w:rPr>
        <w:t>;</w:t>
      </w:r>
    </w:p>
    <w:p w14:paraId="2CB75D6E" w14:textId="5ED4219C" w:rsidR="00B67F4E" w:rsidRPr="00C81054" w:rsidRDefault="00243CD9" w:rsidP="00243CD9">
      <w:pPr>
        <w:pStyle w:val="ListParagraph"/>
        <w:numPr>
          <w:ilvl w:val="0"/>
          <w:numId w:val="12"/>
        </w:numPr>
        <w:tabs>
          <w:tab w:val="left" w:pos="360"/>
        </w:tabs>
        <w:spacing w:after="240" w:line="300" w:lineRule="exact"/>
        <w:ind w:left="1418" w:hanging="284"/>
        <w:contextualSpacing w:val="0"/>
        <w:jc w:val="both"/>
        <w:rPr>
          <w:rFonts w:ascii="Outfit" w:hAnsi="Outfit" w:cstheme="majorHAnsi"/>
          <w:lang w:val="en-GB"/>
        </w:rPr>
      </w:pPr>
      <w:r w:rsidRPr="00C81054">
        <w:rPr>
          <w:rFonts w:ascii="Outfit" w:hAnsi="Outfit" w:cstheme="majorHAnsi"/>
          <w:bCs/>
          <w:lang w:val="en-GB"/>
        </w:rPr>
        <w:t>right to broadcast the work by radio or television according to Section 12 par. 4 letter f) point 2 and Section 21 of the CA</w:t>
      </w:r>
      <w:r w:rsidR="00B67F4E" w:rsidRPr="00C81054">
        <w:rPr>
          <w:rFonts w:ascii="Outfit" w:hAnsi="Outfit" w:cstheme="majorHAnsi"/>
          <w:lang w:val="en-GB"/>
        </w:rPr>
        <w:t>;</w:t>
      </w:r>
    </w:p>
    <w:p w14:paraId="1187FDC2" w14:textId="555222A9" w:rsidR="00B67F4E" w:rsidRPr="00C81054" w:rsidRDefault="00F12EF2" w:rsidP="00AF1256">
      <w:pPr>
        <w:pStyle w:val="ListParagraph"/>
        <w:numPr>
          <w:ilvl w:val="0"/>
          <w:numId w:val="12"/>
        </w:numPr>
        <w:tabs>
          <w:tab w:val="left" w:pos="360"/>
        </w:tabs>
        <w:spacing w:after="240" w:line="300" w:lineRule="exact"/>
        <w:ind w:left="1418" w:hanging="284"/>
        <w:contextualSpacing w:val="0"/>
        <w:jc w:val="both"/>
        <w:rPr>
          <w:rFonts w:ascii="Outfit" w:hAnsi="Outfit" w:cstheme="majorHAnsi"/>
          <w:lang w:val="en-GB"/>
        </w:rPr>
      </w:pPr>
      <w:r w:rsidRPr="00C81054">
        <w:rPr>
          <w:rFonts w:ascii="Outfit" w:hAnsi="Outfit" w:cstheme="majorHAnsi"/>
          <w:bCs/>
          <w:lang w:val="en-GB"/>
        </w:rPr>
        <w:t>right to broadcast the work by radio or television according to Section 12 par. 4 letter f) point 4 and Section 23 of the CA</w:t>
      </w:r>
      <w:r w:rsidR="00B67F4E" w:rsidRPr="00C81054">
        <w:rPr>
          <w:rFonts w:ascii="Outfit" w:hAnsi="Outfit" w:cstheme="majorHAnsi"/>
          <w:lang w:val="en-GB"/>
        </w:rPr>
        <w:t>.</w:t>
      </w:r>
      <w:r w:rsidR="00B67F4E" w:rsidRPr="00C81054">
        <w:rPr>
          <w:rFonts w:ascii="Outfit" w:hAnsi="Outfit" w:cstheme="majorHAnsi"/>
          <w:lang w:val="en-GB"/>
        </w:rPr>
        <w:tab/>
      </w:r>
    </w:p>
    <w:p w14:paraId="291EC92E" w14:textId="5D8C0C73" w:rsidR="00B67F4E" w:rsidRPr="00C81054" w:rsidRDefault="0077589A" w:rsidP="00B67F4E">
      <w:pPr>
        <w:pStyle w:val="ListParagraph"/>
        <w:numPr>
          <w:ilvl w:val="0"/>
          <w:numId w:val="11"/>
        </w:numPr>
        <w:spacing w:after="240" w:line="300" w:lineRule="exact"/>
        <w:ind w:left="851" w:hanging="284"/>
        <w:contextualSpacing w:val="0"/>
        <w:jc w:val="both"/>
        <w:rPr>
          <w:rFonts w:ascii="Outfit" w:hAnsi="Outfit" w:cstheme="majorHAnsi"/>
          <w:lang w:val="en-GB"/>
        </w:rPr>
      </w:pPr>
      <w:r w:rsidRPr="00C81054">
        <w:rPr>
          <w:rFonts w:ascii="Outfit" w:hAnsi="Outfit" w:cstheme="majorHAnsi"/>
          <w:lang w:val="en-GB"/>
        </w:rPr>
        <w:t>exclusive authorization to perform economic copyright</w:t>
      </w:r>
      <w:r w:rsidR="00B67F4E" w:rsidRPr="00C81054">
        <w:rPr>
          <w:rFonts w:ascii="Outfit" w:hAnsi="Outfit" w:cstheme="majorHAnsi"/>
          <w:lang w:val="en-GB"/>
        </w:rPr>
        <w:t xml:space="preserve"> </w:t>
      </w:r>
    </w:p>
    <w:p w14:paraId="3310BB0E" w14:textId="5020991C" w:rsidR="002470B0" w:rsidRPr="00C81054" w:rsidRDefault="002470B0" w:rsidP="00BE481B">
      <w:pPr>
        <w:pStyle w:val="ListParagraph"/>
        <w:numPr>
          <w:ilvl w:val="0"/>
          <w:numId w:val="12"/>
        </w:numPr>
        <w:tabs>
          <w:tab w:val="left" w:pos="360"/>
        </w:tabs>
        <w:spacing w:after="240" w:line="300" w:lineRule="exact"/>
        <w:ind w:left="1418" w:hanging="284"/>
        <w:contextualSpacing w:val="0"/>
        <w:jc w:val="both"/>
        <w:rPr>
          <w:rFonts w:ascii="Outfit" w:hAnsi="Outfit" w:cstheme="majorHAnsi"/>
          <w:lang w:val="en-GB"/>
        </w:rPr>
      </w:pPr>
      <w:r w:rsidRPr="00C81054">
        <w:rPr>
          <w:rFonts w:ascii="Outfit" w:hAnsi="Outfit" w:cstheme="majorHAnsi"/>
          <w:lang w:val="en-GB"/>
        </w:rPr>
        <w:t xml:space="preserve">right to </w:t>
      </w:r>
      <w:r w:rsidR="008F3C62" w:rsidRPr="00C81054">
        <w:rPr>
          <w:rFonts w:ascii="Outfit" w:hAnsi="Outfit" w:cstheme="majorHAnsi"/>
          <w:lang w:val="en-GB"/>
        </w:rPr>
        <w:t xml:space="preserve">rent </w:t>
      </w:r>
      <w:r w:rsidR="00C809D0" w:rsidRPr="00C81054">
        <w:rPr>
          <w:rFonts w:ascii="Outfit" w:hAnsi="Outfit" w:cstheme="majorHAnsi"/>
          <w:lang w:val="en-GB"/>
        </w:rPr>
        <w:t>an original or a reproduction of the work</w:t>
      </w:r>
      <w:r w:rsidR="000B1A9A" w:rsidRPr="00C81054">
        <w:rPr>
          <w:rFonts w:ascii="Outfit" w:hAnsi="Outfit" w:cstheme="majorHAnsi"/>
          <w:lang w:val="en-GB"/>
        </w:rPr>
        <w:t xml:space="preserve"> fixed in an audio or audio-visual fixation according to Section </w:t>
      </w:r>
      <w:r w:rsidR="008E55C1" w:rsidRPr="00C81054">
        <w:rPr>
          <w:rFonts w:ascii="Outfit" w:hAnsi="Outfit" w:cstheme="majorHAnsi"/>
          <w:lang w:val="en-GB"/>
        </w:rPr>
        <w:t>15 of the CA;</w:t>
      </w:r>
    </w:p>
    <w:p w14:paraId="1BE9A6DD" w14:textId="425A5EB8" w:rsidR="008E55C1" w:rsidRPr="00C81054" w:rsidRDefault="008E55C1" w:rsidP="00BE481B">
      <w:pPr>
        <w:pStyle w:val="ListParagraph"/>
        <w:numPr>
          <w:ilvl w:val="0"/>
          <w:numId w:val="12"/>
        </w:numPr>
        <w:tabs>
          <w:tab w:val="left" w:pos="360"/>
        </w:tabs>
        <w:spacing w:after="240" w:line="300" w:lineRule="exact"/>
        <w:ind w:left="1418" w:hanging="284"/>
        <w:contextualSpacing w:val="0"/>
        <w:jc w:val="both"/>
        <w:rPr>
          <w:rFonts w:ascii="Outfit" w:hAnsi="Outfit" w:cstheme="majorHAnsi"/>
          <w:lang w:val="en-GB"/>
        </w:rPr>
      </w:pPr>
      <w:r w:rsidRPr="00C81054">
        <w:rPr>
          <w:rFonts w:ascii="Outfit" w:hAnsi="Outfit" w:cstheme="majorHAnsi"/>
          <w:lang w:val="en-GB"/>
        </w:rPr>
        <w:t xml:space="preserve">right to </w:t>
      </w:r>
      <w:r w:rsidR="00BE481B" w:rsidRPr="00C81054">
        <w:rPr>
          <w:rFonts w:ascii="Outfit" w:hAnsi="Outfit" w:cstheme="majorHAnsi"/>
          <w:lang w:val="en-GB"/>
        </w:rPr>
        <w:t>lend an original or a reproduction of the work fixed in an audio or audio-visual fixation according to Section 16 of the CA.</w:t>
      </w:r>
    </w:p>
    <w:p w14:paraId="08960C82" w14:textId="34B98E10" w:rsidR="00622122" w:rsidRPr="00C81054" w:rsidRDefault="00354ED6" w:rsidP="00B67F4E">
      <w:pPr>
        <w:pStyle w:val="ListParagraph"/>
        <w:numPr>
          <w:ilvl w:val="0"/>
          <w:numId w:val="2"/>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 xml:space="preserve">The authorization </w:t>
      </w:r>
      <w:r w:rsidR="008D79AC" w:rsidRPr="00C81054">
        <w:rPr>
          <w:rFonts w:ascii="Outfit" w:hAnsi="Outfit" w:cstheme="majorHAnsi"/>
          <w:lang w:val="en-GB"/>
        </w:rPr>
        <w:t xml:space="preserve">in accordance with letter b) article I par. 2 </w:t>
      </w:r>
      <w:r w:rsidR="004A25DD" w:rsidRPr="00C81054">
        <w:rPr>
          <w:rFonts w:ascii="Outfit" w:hAnsi="Outfit" w:cstheme="majorHAnsi"/>
          <w:lang w:val="en-GB"/>
        </w:rPr>
        <w:t xml:space="preserve">includes in particular: the authorization and obligation of the </w:t>
      </w:r>
      <w:r w:rsidR="00292DEB" w:rsidRPr="00C81054">
        <w:rPr>
          <w:rFonts w:ascii="Outfit" w:hAnsi="Outfit" w:cstheme="majorHAnsi"/>
          <w:lang w:val="en-GB"/>
        </w:rPr>
        <w:t>C</w:t>
      </w:r>
      <w:r w:rsidR="004A25DD" w:rsidRPr="00C81054">
        <w:rPr>
          <w:rFonts w:ascii="Outfit" w:hAnsi="Outfit" w:cstheme="majorHAnsi"/>
          <w:lang w:val="en-GB"/>
        </w:rPr>
        <w:t xml:space="preserve">ollective </w:t>
      </w:r>
      <w:r w:rsidR="00292DEB" w:rsidRPr="00C81054">
        <w:rPr>
          <w:rFonts w:ascii="Outfit" w:hAnsi="Outfit" w:cstheme="majorHAnsi"/>
          <w:lang w:val="en-GB"/>
        </w:rPr>
        <w:t>M</w:t>
      </w:r>
      <w:r w:rsidR="004A25DD" w:rsidRPr="00C81054">
        <w:rPr>
          <w:rFonts w:ascii="Outfit" w:hAnsi="Outfit" w:cstheme="majorHAnsi"/>
          <w:lang w:val="en-GB"/>
        </w:rPr>
        <w:t>anager</w:t>
      </w:r>
      <w:r w:rsidR="00292DEB" w:rsidRPr="00C81054">
        <w:rPr>
          <w:rFonts w:ascii="Outfit" w:hAnsi="Outfit" w:cstheme="majorHAnsi"/>
          <w:lang w:val="en-GB"/>
        </w:rPr>
        <w:t xml:space="preserve"> </w:t>
      </w:r>
      <w:r w:rsidR="00733D31" w:rsidRPr="00C81054">
        <w:rPr>
          <w:rFonts w:ascii="Outfit" w:hAnsi="Outfit" w:cstheme="majorHAnsi"/>
          <w:lang w:val="en-GB"/>
        </w:rPr>
        <w:t xml:space="preserve">to negotiate with the users of works, to grant </w:t>
      </w:r>
      <w:r w:rsidR="00F747F7" w:rsidRPr="00C81054">
        <w:rPr>
          <w:rFonts w:ascii="Outfit" w:hAnsi="Outfit" w:cstheme="majorHAnsi"/>
          <w:lang w:val="en-GB"/>
        </w:rPr>
        <w:t>non-exclusive license to use the works, to negotiate the conditions of the use of works</w:t>
      </w:r>
      <w:r w:rsidR="00793CFA" w:rsidRPr="00C81054">
        <w:rPr>
          <w:rFonts w:ascii="Outfit" w:hAnsi="Outfit" w:cstheme="majorHAnsi"/>
          <w:lang w:val="en-GB"/>
        </w:rPr>
        <w:t xml:space="preserve">, </w:t>
      </w:r>
      <w:r w:rsidR="001B4A3D" w:rsidRPr="00C81054">
        <w:rPr>
          <w:rFonts w:ascii="Outfit" w:hAnsi="Outfit" w:cstheme="majorHAnsi"/>
          <w:lang w:val="en-GB"/>
        </w:rPr>
        <w:t xml:space="preserve">to prohibit the use of works in reasonable cases, to request, collect or enforce copyright remuneration </w:t>
      </w:r>
      <w:r w:rsidR="00D571F0" w:rsidRPr="00C81054">
        <w:rPr>
          <w:rFonts w:ascii="Outfit" w:hAnsi="Outfit" w:cstheme="majorHAnsi"/>
          <w:lang w:val="en-GB"/>
        </w:rPr>
        <w:t xml:space="preserve">for the </w:t>
      </w:r>
      <w:r w:rsidR="004A269C" w:rsidRPr="00C81054">
        <w:rPr>
          <w:rFonts w:ascii="Outfit" w:hAnsi="Outfit" w:cstheme="majorHAnsi"/>
          <w:lang w:val="en-GB"/>
        </w:rPr>
        <w:t>permitted use of works, to collect remuneration in cases when the use of works is permitted directly by legislation</w:t>
      </w:r>
      <w:r w:rsidR="00826E3C" w:rsidRPr="00C81054">
        <w:rPr>
          <w:rFonts w:ascii="Outfit" w:hAnsi="Outfit" w:cstheme="majorHAnsi"/>
          <w:lang w:val="en-GB"/>
        </w:rPr>
        <w:t>, to</w:t>
      </w:r>
      <w:r w:rsidR="00FA5552" w:rsidRPr="00C81054">
        <w:rPr>
          <w:rFonts w:ascii="Outfit" w:hAnsi="Outfit" w:cstheme="majorHAnsi"/>
          <w:lang w:val="en-GB"/>
        </w:rPr>
        <w:t xml:space="preserve"> perform necessary and </w:t>
      </w:r>
      <w:r w:rsidR="000D4D9D" w:rsidRPr="00C81054">
        <w:rPr>
          <w:rFonts w:ascii="Outfit" w:hAnsi="Outfit" w:cstheme="majorHAnsi"/>
          <w:lang w:val="en-GB"/>
        </w:rPr>
        <w:t>app</w:t>
      </w:r>
      <w:r w:rsidR="004B45C4" w:rsidRPr="00C81054">
        <w:rPr>
          <w:rFonts w:ascii="Outfit" w:hAnsi="Outfit" w:cstheme="majorHAnsi"/>
          <w:lang w:val="en-GB"/>
        </w:rPr>
        <w:t xml:space="preserve">ropriate acts, </w:t>
      </w:r>
      <w:r w:rsidR="009D7B89" w:rsidRPr="00C81054">
        <w:rPr>
          <w:rFonts w:ascii="Outfit" w:hAnsi="Outfit" w:cstheme="majorHAnsi"/>
          <w:lang w:val="en-GB"/>
        </w:rPr>
        <w:t xml:space="preserve">consisting </w:t>
      </w:r>
      <w:r w:rsidR="009D7B89" w:rsidRPr="00C81054">
        <w:rPr>
          <w:rFonts w:ascii="Outfit" w:hAnsi="Outfit" w:cstheme="majorHAnsi"/>
          <w:lang w:val="en-GB"/>
        </w:rPr>
        <w:lastRenderedPageBreak/>
        <w:t xml:space="preserve">in court-based and other similar protection of entrusted copyright, with the exception of </w:t>
      </w:r>
      <w:r w:rsidR="00487D88" w:rsidRPr="00C81054">
        <w:rPr>
          <w:rFonts w:ascii="Outfit" w:hAnsi="Outfit" w:cstheme="majorHAnsi"/>
          <w:lang w:val="en-GB"/>
        </w:rPr>
        <w:t xml:space="preserve">disputes in the matters of </w:t>
      </w:r>
      <w:r w:rsidR="002C63EA" w:rsidRPr="00C81054">
        <w:rPr>
          <w:rFonts w:ascii="Outfit" w:hAnsi="Outfit" w:cstheme="majorHAnsi"/>
          <w:lang w:val="en-GB"/>
        </w:rPr>
        <w:t>personality rights.</w:t>
      </w:r>
      <w:r w:rsidR="004A25DD" w:rsidRPr="00C81054">
        <w:rPr>
          <w:rFonts w:ascii="Outfit" w:hAnsi="Outfit" w:cstheme="majorHAnsi"/>
          <w:lang w:val="en-GB"/>
        </w:rPr>
        <w:t xml:space="preserve"> </w:t>
      </w:r>
    </w:p>
    <w:p w14:paraId="16EC1A1D" w14:textId="5E20CD8A" w:rsidR="002C63EA" w:rsidRPr="00C81054" w:rsidRDefault="002C63EA" w:rsidP="00B67F4E">
      <w:pPr>
        <w:pStyle w:val="ListParagraph"/>
        <w:numPr>
          <w:ilvl w:val="0"/>
          <w:numId w:val="2"/>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 xml:space="preserve">The authors of collective works (co-authored works and connected works) </w:t>
      </w:r>
      <w:r w:rsidR="00FE3782" w:rsidRPr="00C81054">
        <w:rPr>
          <w:rFonts w:ascii="Outfit" w:hAnsi="Outfit" w:cstheme="majorHAnsi"/>
          <w:lang w:val="en-GB"/>
        </w:rPr>
        <w:t xml:space="preserve">may exercise their copyright only </w:t>
      </w:r>
      <w:r w:rsidR="00EC1564" w:rsidRPr="00C81054">
        <w:rPr>
          <w:rFonts w:ascii="Outfit" w:hAnsi="Outfit" w:cstheme="majorHAnsi"/>
          <w:lang w:val="en-GB"/>
        </w:rPr>
        <w:t xml:space="preserve">via a single joint representative who </w:t>
      </w:r>
      <w:r w:rsidR="000B1E5C" w:rsidRPr="00C81054">
        <w:rPr>
          <w:rFonts w:ascii="Outfit" w:hAnsi="Outfit" w:cstheme="majorHAnsi"/>
          <w:lang w:val="en-GB"/>
        </w:rPr>
        <w:t xml:space="preserve">is </w:t>
      </w:r>
      <w:r w:rsidR="00D8585A" w:rsidRPr="00C81054">
        <w:rPr>
          <w:rFonts w:ascii="Outfit" w:hAnsi="Outfit" w:cstheme="majorHAnsi"/>
          <w:lang w:val="en-GB"/>
        </w:rPr>
        <w:t>authorized</w:t>
      </w:r>
      <w:r w:rsidR="000B1E5C" w:rsidRPr="00C81054">
        <w:rPr>
          <w:rFonts w:ascii="Outfit" w:hAnsi="Outfit" w:cstheme="majorHAnsi"/>
          <w:lang w:val="en-GB"/>
        </w:rPr>
        <w:t xml:space="preserve"> as their representative to enter into an agreement on authori</w:t>
      </w:r>
      <w:r w:rsidR="00940D6B" w:rsidRPr="00C81054">
        <w:rPr>
          <w:rFonts w:ascii="Outfit" w:hAnsi="Outfit" w:cstheme="majorHAnsi"/>
          <w:lang w:val="en-GB"/>
        </w:rPr>
        <w:t>z</w:t>
      </w:r>
      <w:r w:rsidR="000B1E5C" w:rsidRPr="00C81054">
        <w:rPr>
          <w:rFonts w:ascii="Outfit" w:hAnsi="Outfit" w:cstheme="majorHAnsi"/>
          <w:lang w:val="en-GB"/>
        </w:rPr>
        <w:t xml:space="preserve">ation to </w:t>
      </w:r>
      <w:r w:rsidR="000D3AA6" w:rsidRPr="00C81054">
        <w:rPr>
          <w:rFonts w:ascii="Outfit" w:hAnsi="Outfit" w:cstheme="majorHAnsi"/>
          <w:lang w:val="en-GB"/>
        </w:rPr>
        <w:t xml:space="preserve">enforce their copyright. </w:t>
      </w:r>
      <w:r w:rsidR="00227228" w:rsidRPr="00C81054">
        <w:rPr>
          <w:rFonts w:ascii="Outfit" w:hAnsi="Outfit" w:cstheme="majorHAnsi"/>
          <w:lang w:val="en-GB"/>
        </w:rPr>
        <w:t>This authori</w:t>
      </w:r>
      <w:r w:rsidR="00940D6B" w:rsidRPr="00C81054">
        <w:rPr>
          <w:rFonts w:ascii="Outfit" w:hAnsi="Outfit" w:cstheme="majorHAnsi"/>
          <w:lang w:val="en-GB"/>
        </w:rPr>
        <w:t>z</w:t>
      </w:r>
      <w:r w:rsidR="00227228" w:rsidRPr="00C81054">
        <w:rPr>
          <w:rFonts w:ascii="Outfit" w:hAnsi="Outfit" w:cstheme="majorHAnsi"/>
          <w:lang w:val="en-GB"/>
        </w:rPr>
        <w:t xml:space="preserve">ation shall be </w:t>
      </w:r>
      <w:r w:rsidR="00D256B5" w:rsidRPr="00C81054">
        <w:rPr>
          <w:rFonts w:ascii="Outfit" w:hAnsi="Outfit" w:cstheme="majorHAnsi"/>
          <w:lang w:val="en-GB"/>
        </w:rPr>
        <w:t>substantiated</w:t>
      </w:r>
      <w:r w:rsidR="00DA4B5F" w:rsidRPr="00C81054">
        <w:rPr>
          <w:rFonts w:ascii="Outfit" w:hAnsi="Outfit" w:cstheme="majorHAnsi"/>
          <w:lang w:val="en-GB"/>
        </w:rPr>
        <w:t xml:space="preserve"> by a written power of attorney which shall be annexed to the </w:t>
      </w:r>
      <w:r w:rsidR="00D256B5" w:rsidRPr="00C81054">
        <w:rPr>
          <w:rFonts w:ascii="Outfit" w:hAnsi="Outfit" w:cstheme="majorHAnsi"/>
          <w:lang w:val="en-GB"/>
        </w:rPr>
        <w:t>A</w:t>
      </w:r>
      <w:r w:rsidR="00013C70" w:rsidRPr="00C81054">
        <w:rPr>
          <w:rFonts w:ascii="Outfit" w:hAnsi="Outfit" w:cstheme="majorHAnsi"/>
          <w:lang w:val="en-GB"/>
        </w:rPr>
        <w:t>greement.</w:t>
      </w:r>
    </w:p>
    <w:p w14:paraId="50E69626" w14:textId="347C9E9A" w:rsidR="00B67F4E" w:rsidRPr="00C81054" w:rsidRDefault="00D256B5" w:rsidP="00B67F4E">
      <w:pPr>
        <w:pStyle w:val="ListParagraph"/>
        <w:keepNext/>
        <w:numPr>
          <w:ilvl w:val="0"/>
          <w:numId w:val="1"/>
        </w:numPr>
        <w:spacing w:after="240" w:line="300" w:lineRule="exact"/>
        <w:contextualSpacing w:val="0"/>
        <w:jc w:val="center"/>
        <w:rPr>
          <w:rFonts w:ascii="Outfit" w:hAnsi="Outfit" w:cstheme="majorHAnsi"/>
          <w:b/>
          <w:lang w:val="en-GB"/>
        </w:rPr>
      </w:pPr>
      <w:r w:rsidRPr="00C81054">
        <w:rPr>
          <w:rFonts w:ascii="Outfit" w:hAnsi="Outfit" w:cstheme="majorHAnsi"/>
          <w:b/>
          <w:lang w:val="en-GB"/>
        </w:rPr>
        <w:t>Declaration</w:t>
      </w:r>
      <w:r w:rsidR="00BA2D36" w:rsidRPr="00C81054">
        <w:rPr>
          <w:rFonts w:ascii="Outfit" w:hAnsi="Outfit" w:cstheme="majorHAnsi"/>
          <w:b/>
          <w:lang w:val="en-GB"/>
        </w:rPr>
        <w:t>s</w:t>
      </w:r>
      <w:r w:rsidRPr="00C81054">
        <w:rPr>
          <w:rFonts w:ascii="Outfit" w:hAnsi="Outfit" w:cstheme="majorHAnsi"/>
          <w:b/>
          <w:lang w:val="en-GB"/>
        </w:rPr>
        <w:t xml:space="preserve"> of the </w:t>
      </w:r>
      <w:r w:rsidR="00A4437F" w:rsidRPr="00C81054">
        <w:rPr>
          <w:rFonts w:ascii="Outfit" w:hAnsi="Outfit" w:cstheme="majorHAnsi"/>
          <w:b/>
          <w:lang w:val="en-GB"/>
        </w:rPr>
        <w:t>Entitled Person</w:t>
      </w:r>
    </w:p>
    <w:p w14:paraId="78628736" w14:textId="5618B5A7" w:rsidR="00D256B5" w:rsidRPr="00C81054" w:rsidRDefault="00A80D75" w:rsidP="00B67F4E">
      <w:pPr>
        <w:pStyle w:val="ListParagraph"/>
        <w:numPr>
          <w:ilvl w:val="0"/>
          <w:numId w:val="3"/>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For the period of effect of this Agreement, t</w:t>
      </w:r>
      <w:r w:rsidR="004933FA" w:rsidRPr="00C81054">
        <w:rPr>
          <w:rFonts w:ascii="Outfit" w:hAnsi="Outfit" w:cstheme="majorHAnsi"/>
          <w:lang w:val="en-GB"/>
        </w:rPr>
        <w:t xml:space="preserve">he </w:t>
      </w:r>
      <w:r w:rsidR="00A4437F" w:rsidRPr="00C81054">
        <w:rPr>
          <w:rFonts w:ascii="Outfit" w:hAnsi="Outfit" w:cstheme="majorHAnsi"/>
          <w:lang w:val="en-GB"/>
        </w:rPr>
        <w:t>Entitled Person</w:t>
      </w:r>
      <w:r w:rsidR="004933FA" w:rsidRPr="00C81054">
        <w:rPr>
          <w:rFonts w:ascii="Outfit" w:hAnsi="Outfit" w:cstheme="majorHAnsi"/>
          <w:lang w:val="en-GB"/>
        </w:rPr>
        <w:t xml:space="preserve"> undertakes not t</w:t>
      </w:r>
      <w:r w:rsidR="0074456C" w:rsidRPr="00C81054">
        <w:rPr>
          <w:rFonts w:ascii="Outfit" w:hAnsi="Outfit" w:cstheme="majorHAnsi"/>
          <w:lang w:val="en-GB"/>
        </w:rPr>
        <w:t xml:space="preserve">o </w:t>
      </w:r>
      <w:r w:rsidR="00730BEB" w:rsidRPr="00C81054">
        <w:rPr>
          <w:rFonts w:ascii="Outfit" w:hAnsi="Outfit" w:cstheme="majorHAnsi"/>
          <w:lang w:val="en-GB"/>
        </w:rPr>
        <w:t>conclude with any third party any agreement which would be in conflict with this Agreement</w:t>
      </w:r>
      <w:r w:rsidR="0074456C" w:rsidRPr="00C81054">
        <w:rPr>
          <w:rFonts w:ascii="Outfit" w:hAnsi="Outfit" w:cstheme="majorHAnsi"/>
          <w:lang w:val="en-GB"/>
        </w:rPr>
        <w:t xml:space="preserve"> </w:t>
      </w:r>
      <w:r w:rsidR="004574A2" w:rsidRPr="00C81054">
        <w:rPr>
          <w:rFonts w:ascii="Outfit" w:hAnsi="Outfit" w:cstheme="majorHAnsi"/>
          <w:lang w:val="en-GB"/>
        </w:rPr>
        <w:t xml:space="preserve">or its purpose, in particular not to conclude any agreement by which the </w:t>
      </w:r>
      <w:r w:rsidR="00A4437F" w:rsidRPr="00C81054">
        <w:rPr>
          <w:rFonts w:ascii="Outfit" w:hAnsi="Outfit" w:cstheme="majorHAnsi"/>
          <w:lang w:val="en-GB"/>
        </w:rPr>
        <w:t>Entitled Person</w:t>
      </w:r>
      <w:r w:rsidR="004574A2" w:rsidRPr="00C81054">
        <w:rPr>
          <w:rFonts w:ascii="Outfit" w:hAnsi="Outfit" w:cstheme="majorHAnsi"/>
          <w:lang w:val="en-GB"/>
        </w:rPr>
        <w:t xml:space="preserve"> would </w:t>
      </w:r>
      <w:r w:rsidR="007413F9" w:rsidRPr="00C81054">
        <w:rPr>
          <w:rFonts w:ascii="Outfit" w:hAnsi="Outfit" w:cstheme="majorHAnsi"/>
          <w:lang w:val="en-GB"/>
        </w:rPr>
        <w:t xml:space="preserve">grant the </w:t>
      </w:r>
      <w:r w:rsidR="00716A5C" w:rsidRPr="00C81054">
        <w:rPr>
          <w:rFonts w:ascii="Outfit" w:hAnsi="Outfit" w:cstheme="majorHAnsi"/>
          <w:lang w:val="en-GB"/>
        </w:rPr>
        <w:t>authorization to execute the copyright specified in Article I Authorization under this Agreement to any third party.</w:t>
      </w:r>
    </w:p>
    <w:p w14:paraId="391B1422" w14:textId="505D0CB0" w:rsidR="00B67F4E" w:rsidRPr="00C81054" w:rsidRDefault="00985800" w:rsidP="00B67F4E">
      <w:pPr>
        <w:pStyle w:val="ListParagraph"/>
        <w:numPr>
          <w:ilvl w:val="0"/>
          <w:numId w:val="3"/>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 xml:space="preserve">The </w:t>
      </w:r>
      <w:r w:rsidR="00A4437F" w:rsidRPr="00C81054">
        <w:rPr>
          <w:rFonts w:ascii="Outfit" w:hAnsi="Outfit" w:cstheme="majorHAnsi"/>
          <w:lang w:val="en-GB"/>
        </w:rPr>
        <w:t>Entitled Person</w:t>
      </w:r>
      <w:r w:rsidRPr="00C81054">
        <w:rPr>
          <w:rFonts w:ascii="Outfit" w:hAnsi="Outfit" w:cstheme="majorHAnsi"/>
          <w:lang w:val="en-GB"/>
        </w:rPr>
        <w:t xml:space="preserve"> declares to be the holder of copyright </w:t>
      </w:r>
      <w:r w:rsidR="00694128" w:rsidRPr="00C81054">
        <w:rPr>
          <w:rFonts w:ascii="Outfit" w:hAnsi="Outfit" w:cstheme="majorHAnsi"/>
          <w:lang w:val="en-GB"/>
        </w:rPr>
        <w:t>the execution of which grants to OAZA, to hold them without any limitation</w:t>
      </w:r>
      <w:r w:rsidR="00D762FA" w:rsidRPr="00C81054">
        <w:rPr>
          <w:rFonts w:ascii="Outfit" w:hAnsi="Outfit" w:cstheme="majorHAnsi"/>
          <w:lang w:val="en-GB"/>
        </w:rPr>
        <w:t xml:space="preserve"> and not to violate any rights of any third parties by entering into this Agreement, unless the </w:t>
      </w:r>
      <w:r w:rsidR="00A4437F" w:rsidRPr="00C81054">
        <w:rPr>
          <w:rFonts w:ascii="Outfit" w:hAnsi="Outfit" w:cstheme="majorHAnsi"/>
          <w:lang w:val="en-GB"/>
        </w:rPr>
        <w:t>Entitled Person</w:t>
      </w:r>
      <w:r w:rsidR="00D762FA" w:rsidRPr="00C81054">
        <w:rPr>
          <w:rFonts w:ascii="Outfit" w:hAnsi="Outfit" w:cstheme="majorHAnsi"/>
          <w:lang w:val="en-GB"/>
        </w:rPr>
        <w:t xml:space="preserve"> </w:t>
      </w:r>
      <w:r w:rsidR="00D56761" w:rsidRPr="00C81054">
        <w:rPr>
          <w:rFonts w:ascii="Outfit" w:hAnsi="Outfit" w:cstheme="majorHAnsi"/>
          <w:lang w:val="en-GB"/>
        </w:rPr>
        <w:t xml:space="preserve">expressly notified OAZA of the existence of such rights </w:t>
      </w:r>
      <w:r w:rsidR="003E34BE" w:rsidRPr="00C81054">
        <w:rPr>
          <w:rFonts w:ascii="Outfit" w:hAnsi="Outfit" w:cstheme="majorHAnsi"/>
          <w:lang w:val="en-GB"/>
        </w:rPr>
        <w:t xml:space="preserve">at the time when this Agreement was signed (such as co-authorship, etc.). The </w:t>
      </w:r>
      <w:r w:rsidR="00A4437F" w:rsidRPr="00C81054">
        <w:rPr>
          <w:rFonts w:ascii="Outfit" w:hAnsi="Outfit" w:cstheme="majorHAnsi"/>
          <w:lang w:val="en-GB"/>
        </w:rPr>
        <w:t>Entitled Person</w:t>
      </w:r>
      <w:r w:rsidR="003E34BE" w:rsidRPr="00C81054">
        <w:rPr>
          <w:rFonts w:ascii="Outfit" w:hAnsi="Outfit" w:cstheme="majorHAnsi"/>
          <w:lang w:val="en-GB"/>
        </w:rPr>
        <w:t xml:space="preserve"> </w:t>
      </w:r>
      <w:r w:rsidR="00E97AC3" w:rsidRPr="00C81054">
        <w:rPr>
          <w:rFonts w:ascii="Outfit" w:hAnsi="Outfit" w:cstheme="majorHAnsi"/>
          <w:lang w:val="en-GB"/>
        </w:rPr>
        <w:t xml:space="preserve">shall be held </w:t>
      </w:r>
      <w:r w:rsidR="007F7B70" w:rsidRPr="00C81054">
        <w:rPr>
          <w:rFonts w:ascii="Outfit" w:hAnsi="Outfit" w:cstheme="majorHAnsi"/>
          <w:lang w:val="en-GB"/>
        </w:rPr>
        <w:t xml:space="preserve">liable for any damage incurred by OAZA as a result of </w:t>
      </w:r>
      <w:r w:rsidR="00B41FCA" w:rsidRPr="00C81054">
        <w:rPr>
          <w:rFonts w:ascii="Outfit" w:hAnsi="Outfit" w:cstheme="majorHAnsi"/>
          <w:lang w:val="en-GB"/>
        </w:rPr>
        <w:t>untruth</w:t>
      </w:r>
      <w:r w:rsidR="00F96DD6" w:rsidRPr="00C81054">
        <w:rPr>
          <w:rFonts w:ascii="Outfit" w:hAnsi="Outfit" w:cstheme="majorHAnsi"/>
          <w:lang w:val="en-GB"/>
        </w:rPr>
        <w:t xml:space="preserve">fulness or </w:t>
      </w:r>
      <w:r w:rsidR="007F7B70" w:rsidRPr="00C81054">
        <w:rPr>
          <w:rFonts w:ascii="Outfit" w:hAnsi="Outfit" w:cstheme="majorHAnsi"/>
          <w:lang w:val="en-GB"/>
        </w:rPr>
        <w:t>incorrectness</w:t>
      </w:r>
      <w:r w:rsidR="00F96DD6" w:rsidRPr="00C81054">
        <w:rPr>
          <w:rFonts w:ascii="Outfit" w:hAnsi="Outfit" w:cstheme="majorHAnsi"/>
          <w:lang w:val="en-GB"/>
        </w:rPr>
        <w:t xml:space="preserve"> of this declaration.</w:t>
      </w:r>
    </w:p>
    <w:p w14:paraId="2DD74680" w14:textId="032CD0CE" w:rsidR="005D5279" w:rsidRPr="00C81054" w:rsidRDefault="00F96DD6" w:rsidP="00B67F4E">
      <w:pPr>
        <w:pStyle w:val="ListParagraph"/>
        <w:numPr>
          <w:ilvl w:val="0"/>
          <w:numId w:val="3"/>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 xml:space="preserve">The </w:t>
      </w:r>
      <w:r w:rsidR="00A4437F" w:rsidRPr="00C81054">
        <w:rPr>
          <w:rFonts w:ascii="Outfit" w:hAnsi="Outfit" w:cstheme="majorHAnsi"/>
          <w:lang w:val="en-GB"/>
        </w:rPr>
        <w:t>Entitled Person</w:t>
      </w:r>
      <w:r w:rsidRPr="00C81054">
        <w:rPr>
          <w:rFonts w:ascii="Outfit" w:hAnsi="Outfit" w:cstheme="majorHAnsi"/>
          <w:lang w:val="en-GB"/>
        </w:rPr>
        <w:t xml:space="preserve"> undertakes to provide </w:t>
      </w:r>
      <w:r w:rsidR="00500E87" w:rsidRPr="00C81054">
        <w:rPr>
          <w:rFonts w:ascii="Outfit" w:hAnsi="Outfit" w:cstheme="majorHAnsi"/>
          <w:lang w:val="en-GB"/>
        </w:rPr>
        <w:t>OAZA with al</w:t>
      </w:r>
      <w:r w:rsidR="00E20928" w:rsidRPr="00C81054">
        <w:rPr>
          <w:rFonts w:ascii="Outfit" w:hAnsi="Outfit" w:cstheme="majorHAnsi"/>
          <w:lang w:val="en-GB"/>
        </w:rPr>
        <w:t xml:space="preserve">l data and details and other necessary assistance for the purposes of </w:t>
      </w:r>
      <w:r w:rsidR="0021738D" w:rsidRPr="00C81054">
        <w:rPr>
          <w:rFonts w:ascii="Outfit" w:hAnsi="Outfit" w:cstheme="majorHAnsi"/>
          <w:lang w:val="en-GB"/>
        </w:rPr>
        <w:t xml:space="preserve">identifying and securing </w:t>
      </w:r>
      <w:r w:rsidR="00D152C7" w:rsidRPr="00C81054">
        <w:rPr>
          <w:rFonts w:ascii="Outfit" w:hAnsi="Outfit" w:cstheme="majorHAnsi"/>
          <w:lang w:val="en-GB"/>
        </w:rPr>
        <w:t>his/her/its</w:t>
      </w:r>
      <w:r w:rsidR="0021738D" w:rsidRPr="00C81054">
        <w:rPr>
          <w:rFonts w:ascii="Outfit" w:hAnsi="Outfit" w:cstheme="majorHAnsi"/>
          <w:lang w:val="en-GB"/>
        </w:rPr>
        <w:t xml:space="preserve"> rights, especially by providing OAZA </w:t>
      </w:r>
      <w:r w:rsidR="00931910" w:rsidRPr="00C81054">
        <w:rPr>
          <w:rFonts w:ascii="Outfit" w:hAnsi="Outfit" w:cstheme="majorHAnsi"/>
          <w:lang w:val="en-GB"/>
        </w:rPr>
        <w:t xml:space="preserve">with the list of published works </w:t>
      </w:r>
      <w:r w:rsidR="00A6216A" w:rsidRPr="00C81054">
        <w:rPr>
          <w:rFonts w:ascii="Outfit" w:hAnsi="Outfit" w:cstheme="majorHAnsi"/>
          <w:lang w:val="en-GB"/>
        </w:rPr>
        <w:t xml:space="preserve">on a </w:t>
      </w:r>
      <w:r w:rsidR="00C6111A" w:rsidRPr="00C81054">
        <w:rPr>
          <w:rFonts w:ascii="Outfit" w:hAnsi="Outfit" w:cstheme="majorHAnsi"/>
          <w:lang w:val="en-GB"/>
        </w:rPr>
        <w:t xml:space="preserve">standardized form which shall be updated regularly, and by </w:t>
      </w:r>
      <w:r w:rsidR="003C769D" w:rsidRPr="00C81054">
        <w:rPr>
          <w:rFonts w:ascii="Outfit" w:hAnsi="Outfit" w:cstheme="majorHAnsi"/>
          <w:lang w:val="en-GB"/>
        </w:rPr>
        <w:t xml:space="preserve">proving </w:t>
      </w:r>
      <w:r w:rsidR="00D152C7" w:rsidRPr="00C81054">
        <w:rPr>
          <w:rFonts w:ascii="Outfit" w:hAnsi="Outfit" w:cstheme="majorHAnsi"/>
          <w:lang w:val="en-GB"/>
        </w:rPr>
        <w:t>his/her/its</w:t>
      </w:r>
      <w:r w:rsidR="003C769D" w:rsidRPr="00C81054">
        <w:rPr>
          <w:rFonts w:ascii="Outfit" w:hAnsi="Outfit" w:cstheme="majorHAnsi"/>
          <w:lang w:val="en-GB"/>
        </w:rPr>
        <w:t xml:space="preserve"> ownership of copyright in </w:t>
      </w:r>
      <w:r w:rsidR="00E56FD8" w:rsidRPr="00C81054">
        <w:rPr>
          <w:rFonts w:ascii="Outfit" w:hAnsi="Outfit" w:cstheme="majorHAnsi"/>
          <w:lang w:val="en-GB"/>
        </w:rPr>
        <w:t>connection with</w:t>
      </w:r>
      <w:r w:rsidR="00B759B4" w:rsidRPr="00C81054">
        <w:rPr>
          <w:rFonts w:ascii="Outfit" w:hAnsi="Outfit" w:cstheme="majorHAnsi"/>
          <w:lang w:val="en-GB"/>
        </w:rPr>
        <w:t xml:space="preserve"> the given work if necessary. The list of works forms an annex and integral part of this Agreement. Every year, </w:t>
      </w:r>
      <w:r w:rsidR="002C2D5D" w:rsidRPr="00C81054">
        <w:rPr>
          <w:rFonts w:ascii="Outfit" w:hAnsi="Outfit" w:cstheme="majorHAnsi"/>
          <w:lang w:val="en-GB"/>
        </w:rPr>
        <w:t xml:space="preserve">the Author is obliged to </w:t>
      </w:r>
      <w:r w:rsidR="00D31E74" w:rsidRPr="00C81054">
        <w:rPr>
          <w:rFonts w:ascii="Outfit" w:hAnsi="Outfit" w:cstheme="majorHAnsi"/>
          <w:lang w:val="en-GB"/>
        </w:rPr>
        <w:t>update the list of newly created works without undue delay upon their creation and proposal of publication. Th</w:t>
      </w:r>
      <w:r w:rsidR="003948D2" w:rsidRPr="00C81054">
        <w:rPr>
          <w:rFonts w:ascii="Outfit" w:hAnsi="Outfit" w:cstheme="majorHAnsi"/>
          <w:lang w:val="en-GB"/>
        </w:rPr>
        <w:t xml:space="preserve">e form for notifying the Collective Manager of new works </w:t>
      </w:r>
      <w:r w:rsidR="005D5279" w:rsidRPr="00C81054">
        <w:rPr>
          <w:rFonts w:ascii="Outfit" w:hAnsi="Outfit" w:cstheme="majorHAnsi"/>
          <w:lang w:val="en-GB"/>
        </w:rPr>
        <w:t>shall be published by OAZA on its website:</w:t>
      </w:r>
      <w:r w:rsidR="00B67F4E" w:rsidRPr="00C81054">
        <w:rPr>
          <w:rFonts w:ascii="Outfit" w:hAnsi="Outfit" w:cstheme="majorHAnsi"/>
          <w:lang w:val="en-GB"/>
        </w:rPr>
        <w:t xml:space="preserve"> www.oaza.eu. </w:t>
      </w:r>
      <w:r w:rsidR="005D5279" w:rsidRPr="00C81054">
        <w:rPr>
          <w:rFonts w:ascii="Outfit" w:hAnsi="Outfit" w:cstheme="majorHAnsi"/>
          <w:lang w:val="en-GB"/>
        </w:rPr>
        <w:t xml:space="preserve">The Copyright Holder acknowledges that </w:t>
      </w:r>
      <w:r w:rsidR="00FF5AD5" w:rsidRPr="00C81054">
        <w:rPr>
          <w:rFonts w:ascii="Outfit" w:hAnsi="Outfit" w:cstheme="majorHAnsi"/>
          <w:lang w:val="en-GB"/>
        </w:rPr>
        <w:t xml:space="preserve">works of which OAZA was not notified even </w:t>
      </w:r>
      <w:r w:rsidR="00DC4A47" w:rsidRPr="00C81054">
        <w:rPr>
          <w:rFonts w:ascii="Outfit" w:hAnsi="Outfit" w:cstheme="majorHAnsi"/>
          <w:lang w:val="en-GB"/>
        </w:rPr>
        <w:t>subsequently cannot be subject to the execution of collective management or become source of remuneration under this Agreement.</w:t>
      </w:r>
    </w:p>
    <w:p w14:paraId="5BCAD91E" w14:textId="330F570C" w:rsidR="00B67F4E" w:rsidRPr="00C81054" w:rsidRDefault="00F35B46" w:rsidP="00B67F4E">
      <w:pPr>
        <w:pStyle w:val="ListParagraph"/>
        <w:numPr>
          <w:ilvl w:val="0"/>
          <w:numId w:val="3"/>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 xml:space="preserve">Should the </w:t>
      </w:r>
      <w:r w:rsidR="00A4437F" w:rsidRPr="00C81054">
        <w:rPr>
          <w:rFonts w:ascii="Outfit" w:hAnsi="Outfit" w:cstheme="majorHAnsi"/>
          <w:lang w:val="en-GB"/>
        </w:rPr>
        <w:t>Entitled Person</w:t>
      </w:r>
      <w:r w:rsidRPr="00C81054">
        <w:rPr>
          <w:rFonts w:ascii="Outfit" w:hAnsi="Outfit" w:cstheme="majorHAnsi"/>
          <w:lang w:val="en-GB"/>
        </w:rPr>
        <w:t xml:space="preserve"> fail to notify OAZA of relevant data and details </w:t>
      </w:r>
      <w:r w:rsidR="00D866AA" w:rsidRPr="00C81054">
        <w:rPr>
          <w:rFonts w:ascii="Outfit" w:hAnsi="Outfit" w:cstheme="majorHAnsi"/>
          <w:lang w:val="en-GB"/>
        </w:rPr>
        <w:t>under this Article in a truthful and timely manner,</w:t>
      </w:r>
      <w:r w:rsidR="000A262A" w:rsidRPr="00C81054">
        <w:rPr>
          <w:rFonts w:ascii="Outfit" w:hAnsi="Outfit" w:cstheme="majorHAnsi"/>
          <w:lang w:val="en-GB"/>
        </w:rPr>
        <w:t xml:space="preserve"> </w:t>
      </w:r>
      <w:r w:rsidR="009A1BCE" w:rsidRPr="00C81054">
        <w:rPr>
          <w:rFonts w:ascii="Outfit" w:hAnsi="Outfit" w:cstheme="majorHAnsi"/>
          <w:lang w:val="en-GB"/>
        </w:rPr>
        <w:t xml:space="preserve">or </w:t>
      </w:r>
      <w:r w:rsidR="000A262A" w:rsidRPr="00C81054">
        <w:rPr>
          <w:rFonts w:ascii="Outfit" w:hAnsi="Outfit" w:cstheme="majorHAnsi"/>
          <w:lang w:val="en-GB"/>
        </w:rPr>
        <w:t xml:space="preserve">should the </w:t>
      </w:r>
      <w:r w:rsidR="00A4437F" w:rsidRPr="00C81054">
        <w:rPr>
          <w:rFonts w:ascii="Outfit" w:hAnsi="Outfit" w:cstheme="majorHAnsi"/>
          <w:lang w:val="en-GB"/>
        </w:rPr>
        <w:t>Entitled Person</w:t>
      </w:r>
      <w:r w:rsidR="00D866AA" w:rsidRPr="00C81054">
        <w:rPr>
          <w:rFonts w:ascii="Outfit" w:hAnsi="Outfit" w:cstheme="majorHAnsi"/>
          <w:lang w:val="en-GB"/>
        </w:rPr>
        <w:t xml:space="preserve"> </w:t>
      </w:r>
      <w:r w:rsidR="009A1BCE" w:rsidRPr="00C81054">
        <w:rPr>
          <w:rFonts w:ascii="Outfit" w:hAnsi="Outfit" w:cstheme="majorHAnsi"/>
          <w:lang w:val="en-GB"/>
        </w:rPr>
        <w:t>f</w:t>
      </w:r>
      <w:r w:rsidR="00D866AA" w:rsidRPr="00C81054">
        <w:rPr>
          <w:rFonts w:ascii="Outfit" w:hAnsi="Outfit" w:cstheme="majorHAnsi"/>
          <w:lang w:val="en-GB"/>
        </w:rPr>
        <w:t>ail</w:t>
      </w:r>
      <w:r w:rsidR="007B5146" w:rsidRPr="00C81054">
        <w:rPr>
          <w:rFonts w:ascii="Outfit" w:hAnsi="Outfit" w:cstheme="majorHAnsi"/>
          <w:lang w:val="en-GB"/>
        </w:rPr>
        <w:t xml:space="preserve"> to notify OAZA of any changes to these data and details without undue delay, </w:t>
      </w:r>
      <w:r w:rsidR="000A262A" w:rsidRPr="00C81054">
        <w:rPr>
          <w:rFonts w:ascii="Outfit" w:hAnsi="Outfit" w:cstheme="majorHAnsi"/>
          <w:lang w:val="en-GB"/>
        </w:rPr>
        <w:t xml:space="preserve">then the </w:t>
      </w:r>
      <w:r w:rsidR="00A4437F" w:rsidRPr="00C81054">
        <w:rPr>
          <w:rFonts w:ascii="Outfit" w:hAnsi="Outfit" w:cstheme="majorHAnsi"/>
          <w:lang w:val="en-GB"/>
        </w:rPr>
        <w:t>Entitled Person</w:t>
      </w:r>
      <w:r w:rsidR="000A262A" w:rsidRPr="00C81054">
        <w:rPr>
          <w:rFonts w:ascii="Outfit" w:hAnsi="Outfit" w:cstheme="majorHAnsi"/>
          <w:lang w:val="en-GB"/>
        </w:rPr>
        <w:t xml:space="preserve"> shall be held liable for any damage which may be incurred as a result of violating this obligation.</w:t>
      </w:r>
    </w:p>
    <w:p w14:paraId="218BA5AA" w14:textId="33760A5D" w:rsidR="00B67F4E" w:rsidRPr="00C81054" w:rsidRDefault="000A262A" w:rsidP="00B67F4E">
      <w:pPr>
        <w:pStyle w:val="ListParagraph"/>
        <w:keepNext/>
        <w:numPr>
          <w:ilvl w:val="0"/>
          <w:numId w:val="1"/>
        </w:numPr>
        <w:spacing w:after="240" w:line="300" w:lineRule="exact"/>
        <w:contextualSpacing w:val="0"/>
        <w:jc w:val="center"/>
        <w:rPr>
          <w:rFonts w:ascii="Outfit" w:hAnsi="Outfit" w:cstheme="majorHAnsi"/>
          <w:b/>
          <w:lang w:val="en-GB"/>
        </w:rPr>
      </w:pPr>
      <w:r w:rsidRPr="00C81054">
        <w:rPr>
          <w:rFonts w:ascii="Outfit" w:hAnsi="Outfit" w:cstheme="majorHAnsi"/>
          <w:b/>
          <w:lang w:val="en-GB"/>
        </w:rPr>
        <w:t>Rights and obligations of the Collective Manager</w:t>
      </w:r>
    </w:p>
    <w:p w14:paraId="068FE72F" w14:textId="32E5B418" w:rsidR="006F78FF" w:rsidRPr="00C81054" w:rsidRDefault="006F78FF" w:rsidP="00B67F4E">
      <w:pPr>
        <w:pStyle w:val="ListParagraph"/>
        <w:numPr>
          <w:ilvl w:val="0"/>
          <w:numId w:val="4"/>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The Collective Manager declares to be a holder of relevant authori</w:t>
      </w:r>
      <w:r w:rsidR="00940D6B" w:rsidRPr="00C81054">
        <w:rPr>
          <w:rFonts w:ascii="Outfit" w:hAnsi="Outfit" w:cstheme="majorHAnsi"/>
          <w:lang w:val="en-GB"/>
        </w:rPr>
        <w:t>z</w:t>
      </w:r>
      <w:r w:rsidRPr="00C81054">
        <w:rPr>
          <w:rFonts w:ascii="Outfit" w:hAnsi="Outfit" w:cstheme="majorHAnsi"/>
          <w:lang w:val="en-GB"/>
        </w:rPr>
        <w:t xml:space="preserve">ations for the performance of collective management of economic copyright </w:t>
      </w:r>
      <w:r w:rsidR="00E56FD8" w:rsidRPr="00C81054">
        <w:rPr>
          <w:rFonts w:ascii="Outfit" w:hAnsi="Outfit" w:cstheme="majorHAnsi"/>
          <w:lang w:val="en-GB"/>
        </w:rPr>
        <w:t xml:space="preserve">in connection with </w:t>
      </w:r>
      <w:r w:rsidR="008C221B" w:rsidRPr="00C81054">
        <w:rPr>
          <w:rFonts w:ascii="Outfit" w:hAnsi="Outfit" w:cstheme="majorHAnsi"/>
          <w:lang w:val="en-GB"/>
        </w:rPr>
        <w:t xml:space="preserve">works of sound editors – authors (audio elements) – the so-called </w:t>
      </w:r>
      <w:r w:rsidR="008512C4" w:rsidRPr="00C81054">
        <w:rPr>
          <w:rFonts w:ascii="Outfit" w:hAnsi="Outfit" w:cstheme="majorHAnsi"/>
          <w:lang w:val="en-GB"/>
        </w:rPr>
        <w:t>sound masters.</w:t>
      </w:r>
    </w:p>
    <w:p w14:paraId="055F1EFD" w14:textId="2E99AE98" w:rsidR="00B67F4E" w:rsidRPr="00C81054" w:rsidRDefault="008512C4" w:rsidP="00B67F4E">
      <w:pPr>
        <w:pStyle w:val="ListParagraph"/>
        <w:numPr>
          <w:ilvl w:val="0"/>
          <w:numId w:val="4"/>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 xml:space="preserve">The Collective Manager undertakes to execute the copyright with which </w:t>
      </w:r>
      <w:r w:rsidR="00940D6B" w:rsidRPr="00C81054">
        <w:rPr>
          <w:rFonts w:ascii="Outfit" w:hAnsi="Outfit" w:cstheme="majorHAnsi"/>
          <w:lang w:val="en-GB"/>
        </w:rPr>
        <w:t>the Collective Manager was authorized</w:t>
      </w:r>
      <w:r w:rsidR="00E96351" w:rsidRPr="00C81054">
        <w:rPr>
          <w:rFonts w:ascii="Outfit" w:hAnsi="Outfit" w:cstheme="majorHAnsi"/>
          <w:lang w:val="en-GB"/>
        </w:rPr>
        <w:t xml:space="preserve"> in the interest of and for the benefit of the </w:t>
      </w:r>
      <w:r w:rsidR="00A4437F" w:rsidRPr="00C81054">
        <w:rPr>
          <w:rFonts w:ascii="Outfit" w:hAnsi="Outfit" w:cstheme="majorHAnsi"/>
          <w:lang w:val="en-GB"/>
        </w:rPr>
        <w:t>Entitled Person</w:t>
      </w:r>
      <w:r w:rsidR="00E96351" w:rsidRPr="00C81054">
        <w:rPr>
          <w:rFonts w:ascii="Outfit" w:hAnsi="Outfit" w:cstheme="majorHAnsi"/>
          <w:lang w:val="en-GB"/>
        </w:rPr>
        <w:t xml:space="preserve"> and </w:t>
      </w:r>
      <w:r w:rsidR="00EE5DAE" w:rsidRPr="00C81054">
        <w:rPr>
          <w:rFonts w:ascii="Outfit" w:hAnsi="Outfit" w:cstheme="majorHAnsi"/>
          <w:lang w:val="en-GB"/>
        </w:rPr>
        <w:t xml:space="preserve">with respect to the interests of all represented holders of copyright based on </w:t>
      </w:r>
      <w:r w:rsidR="00FA7D41" w:rsidRPr="00C81054">
        <w:rPr>
          <w:rFonts w:ascii="Outfit" w:hAnsi="Outfit" w:cstheme="majorHAnsi"/>
          <w:lang w:val="en-GB"/>
        </w:rPr>
        <w:t xml:space="preserve">equal conditions and with the care of </w:t>
      </w:r>
      <w:r w:rsidR="00B05D25" w:rsidRPr="00C81054">
        <w:rPr>
          <w:rFonts w:ascii="Outfit" w:hAnsi="Outfit" w:cstheme="majorHAnsi"/>
          <w:lang w:val="en-GB"/>
        </w:rPr>
        <w:t>a good manager.</w:t>
      </w:r>
    </w:p>
    <w:p w14:paraId="2D34742D" w14:textId="523CB2D6" w:rsidR="00B67F4E" w:rsidRPr="00C81054" w:rsidRDefault="001018FC" w:rsidP="00B67F4E">
      <w:pPr>
        <w:pStyle w:val="ListParagraph"/>
        <w:numPr>
          <w:ilvl w:val="0"/>
          <w:numId w:val="4"/>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lastRenderedPageBreak/>
        <w:t xml:space="preserve">The Collective Administrator is </w:t>
      </w:r>
      <w:r w:rsidR="009A1BCE" w:rsidRPr="00C81054">
        <w:rPr>
          <w:rFonts w:ascii="Outfit" w:hAnsi="Outfit" w:cstheme="majorHAnsi"/>
          <w:lang w:val="en-GB"/>
        </w:rPr>
        <w:t>authorized</w:t>
      </w:r>
      <w:r w:rsidRPr="00C81054">
        <w:rPr>
          <w:rFonts w:ascii="Outfit" w:hAnsi="Outfit" w:cstheme="majorHAnsi"/>
          <w:lang w:val="en-GB"/>
        </w:rPr>
        <w:t xml:space="preserve"> not </w:t>
      </w:r>
      <w:r w:rsidR="00A60C0F" w:rsidRPr="00C81054">
        <w:rPr>
          <w:rFonts w:ascii="Outfit" w:hAnsi="Outfit" w:cstheme="majorHAnsi"/>
          <w:lang w:val="en-GB"/>
        </w:rPr>
        <w:t xml:space="preserve">to collect remuneration for the use works for humanitarian or charitable purposes or if it is </w:t>
      </w:r>
      <w:r w:rsidR="00524070" w:rsidRPr="00C81054">
        <w:rPr>
          <w:rFonts w:ascii="Outfit" w:hAnsi="Outfit" w:cstheme="majorHAnsi"/>
          <w:lang w:val="en-GB"/>
        </w:rPr>
        <w:t>uneconomical</w:t>
      </w:r>
      <w:r w:rsidR="00B67F4E" w:rsidRPr="00C81054">
        <w:rPr>
          <w:rFonts w:ascii="Outfit" w:hAnsi="Outfit" w:cstheme="majorHAnsi"/>
          <w:lang w:val="en-GB"/>
        </w:rPr>
        <w:t>.</w:t>
      </w:r>
    </w:p>
    <w:p w14:paraId="1D16D4CD" w14:textId="36918623" w:rsidR="00B67F4E" w:rsidRPr="00C81054" w:rsidRDefault="00524070" w:rsidP="00C946B8">
      <w:pPr>
        <w:pStyle w:val="ListParagraph"/>
        <w:numPr>
          <w:ilvl w:val="0"/>
          <w:numId w:val="4"/>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 xml:space="preserve">The Collective Administrator is </w:t>
      </w:r>
      <w:r w:rsidR="009A1BCE" w:rsidRPr="00C81054">
        <w:rPr>
          <w:rFonts w:ascii="Outfit" w:hAnsi="Outfit" w:cstheme="majorHAnsi"/>
          <w:lang w:val="en-GB"/>
        </w:rPr>
        <w:t>authorized</w:t>
      </w:r>
      <w:r w:rsidRPr="00C81054">
        <w:rPr>
          <w:rFonts w:ascii="Outfit" w:hAnsi="Outfit" w:cstheme="majorHAnsi"/>
          <w:lang w:val="en-GB"/>
        </w:rPr>
        <w:t xml:space="preserve"> to </w:t>
      </w:r>
      <w:r w:rsidR="00964B2E" w:rsidRPr="00C81054">
        <w:rPr>
          <w:rFonts w:ascii="Outfit" w:hAnsi="Outfit" w:cstheme="majorHAnsi"/>
          <w:lang w:val="en-GB"/>
        </w:rPr>
        <w:t xml:space="preserve">enforce against the </w:t>
      </w:r>
      <w:r w:rsidR="00A4437F" w:rsidRPr="00C81054">
        <w:rPr>
          <w:rFonts w:ascii="Outfit" w:hAnsi="Outfit" w:cstheme="majorHAnsi"/>
          <w:lang w:val="en-GB"/>
        </w:rPr>
        <w:t>Entitled Person</w:t>
      </w:r>
      <w:r w:rsidR="00964B2E" w:rsidRPr="00C81054">
        <w:rPr>
          <w:rFonts w:ascii="Outfit" w:hAnsi="Outfit" w:cstheme="majorHAnsi"/>
          <w:lang w:val="en-GB"/>
        </w:rPr>
        <w:t xml:space="preserve"> a contractual penalty in the amount of 20% of </w:t>
      </w:r>
      <w:r w:rsidR="00D152C7" w:rsidRPr="00C81054">
        <w:rPr>
          <w:rFonts w:ascii="Outfit" w:hAnsi="Outfit" w:cstheme="majorHAnsi"/>
          <w:lang w:val="en-GB"/>
        </w:rPr>
        <w:t>his/her/its</w:t>
      </w:r>
      <w:r w:rsidR="00964B2E" w:rsidRPr="00C81054">
        <w:rPr>
          <w:rFonts w:ascii="Outfit" w:hAnsi="Outfit" w:cstheme="majorHAnsi"/>
          <w:lang w:val="en-GB"/>
        </w:rPr>
        <w:t xml:space="preserve"> yearly </w:t>
      </w:r>
      <w:r w:rsidR="00537637" w:rsidRPr="00C81054">
        <w:rPr>
          <w:rFonts w:ascii="Outfit" w:hAnsi="Outfit" w:cstheme="majorHAnsi"/>
          <w:lang w:val="en-GB"/>
        </w:rPr>
        <w:t xml:space="preserve">share if the </w:t>
      </w:r>
      <w:r w:rsidR="00A4437F" w:rsidRPr="00C81054">
        <w:rPr>
          <w:rFonts w:ascii="Outfit" w:hAnsi="Outfit" w:cstheme="majorHAnsi"/>
          <w:lang w:val="en-GB"/>
        </w:rPr>
        <w:t>Entitled Person</w:t>
      </w:r>
      <w:r w:rsidR="00537637" w:rsidRPr="00C81054">
        <w:rPr>
          <w:rFonts w:ascii="Outfit" w:hAnsi="Outfit" w:cstheme="majorHAnsi"/>
          <w:lang w:val="en-GB"/>
        </w:rPr>
        <w:t xml:space="preserve"> notifies OAZA to be the copyright holder or owner of </w:t>
      </w:r>
      <w:r w:rsidR="00220D9F" w:rsidRPr="00C81054">
        <w:rPr>
          <w:rFonts w:ascii="Outfit" w:hAnsi="Outfit" w:cstheme="majorHAnsi"/>
          <w:lang w:val="en-GB"/>
        </w:rPr>
        <w:t xml:space="preserve">a work which </w:t>
      </w:r>
      <w:r w:rsidR="00BD15C2" w:rsidRPr="00C81054">
        <w:rPr>
          <w:rFonts w:ascii="Outfit" w:hAnsi="Outfit" w:cstheme="majorHAnsi"/>
          <w:lang w:val="en-GB"/>
        </w:rPr>
        <w:t xml:space="preserve">was in fact not created by the </w:t>
      </w:r>
      <w:r w:rsidR="00A4437F" w:rsidRPr="00C81054">
        <w:rPr>
          <w:rFonts w:ascii="Outfit" w:hAnsi="Outfit" w:cstheme="majorHAnsi"/>
          <w:lang w:val="en-GB"/>
        </w:rPr>
        <w:t>Entitled Person</w:t>
      </w:r>
      <w:r w:rsidR="00BD15C2" w:rsidRPr="00C81054">
        <w:rPr>
          <w:rFonts w:ascii="Outfit" w:hAnsi="Outfit" w:cstheme="majorHAnsi"/>
          <w:lang w:val="en-GB"/>
        </w:rPr>
        <w:t xml:space="preserve"> or </w:t>
      </w:r>
      <w:r w:rsidR="00627E66" w:rsidRPr="00C81054">
        <w:rPr>
          <w:rFonts w:ascii="Outfit" w:hAnsi="Outfit" w:cstheme="majorHAnsi"/>
          <w:lang w:val="en-GB"/>
        </w:rPr>
        <w:t xml:space="preserve">for which the </w:t>
      </w:r>
      <w:r w:rsidR="00A4437F" w:rsidRPr="00C81054">
        <w:rPr>
          <w:rFonts w:ascii="Outfit" w:hAnsi="Outfit" w:cstheme="majorHAnsi"/>
          <w:lang w:val="en-GB"/>
        </w:rPr>
        <w:t>Entitled Person</w:t>
      </w:r>
      <w:r w:rsidR="00627E66" w:rsidRPr="00C81054">
        <w:rPr>
          <w:rFonts w:ascii="Outfit" w:hAnsi="Outfit" w:cstheme="majorHAnsi"/>
          <w:lang w:val="en-GB"/>
        </w:rPr>
        <w:t xml:space="preserve"> does not hold the copyright. This contractual penalty may be set off against the </w:t>
      </w:r>
      <w:r w:rsidR="00C946B8" w:rsidRPr="00C81054">
        <w:rPr>
          <w:rFonts w:ascii="Outfit" w:hAnsi="Outfit" w:cstheme="majorHAnsi"/>
          <w:lang w:val="en-GB"/>
        </w:rPr>
        <w:t>yearly share of the Author.</w:t>
      </w:r>
    </w:p>
    <w:p w14:paraId="0FEE8B60" w14:textId="77777777" w:rsidR="00B67F4E" w:rsidRPr="00C81054" w:rsidRDefault="00B67F4E" w:rsidP="00B67F4E">
      <w:pPr>
        <w:pStyle w:val="ListParagraph"/>
        <w:spacing w:after="240" w:line="300" w:lineRule="exact"/>
        <w:ind w:left="284"/>
        <w:contextualSpacing w:val="0"/>
        <w:jc w:val="both"/>
        <w:rPr>
          <w:rFonts w:ascii="Outfit" w:hAnsi="Outfit" w:cstheme="majorHAnsi"/>
        </w:rPr>
      </w:pPr>
    </w:p>
    <w:p w14:paraId="4D659F9E" w14:textId="44A0BFD9" w:rsidR="00B67F4E" w:rsidRPr="00C81054" w:rsidRDefault="00C946B8" w:rsidP="00B67F4E">
      <w:pPr>
        <w:pStyle w:val="ListParagraph"/>
        <w:keepNext/>
        <w:numPr>
          <w:ilvl w:val="0"/>
          <w:numId w:val="1"/>
        </w:numPr>
        <w:spacing w:after="240" w:line="300" w:lineRule="exact"/>
        <w:contextualSpacing w:val="0"/>
        <w:jc w:val="center"/>
        <w:rPr>
          <w:rFonts w:ascii="Outfit" w:hAnsi="Outfit" w:cstheme="majorHAnsi"/>
          <w:b/>
          <w:lang w:val="en-GB"/>
        </w:rPr>
      </w:pPr>
      <w:r w:rsidRPr="00C81054">
        <w:rPr>
          <w:rFonts w:ascii="Outfit" w:hAnsi="Outfit" w:cstheme="majorHAnsi"/>
          <w:b/>
          <w:lang w:val="en-GB"/>
        </w:rPr>
        <w:t>Remuneration</w:t>
      </w:r>
      <w:r w:rsidR="00736DAF" w:rsidRPr="00C81054">
        <w:rPr>
          <w:rFonts w:ascii="Outfit" w:hAnsi="Outfit" w:cstheme="majorHAnsi"/>
          <w:b/>
          <w:lang w:val="en-GB"/>
        </w:rPr>
        <w:t>s</w:t>
      </w:r>
      <w:r w:rsidRPr="00C81054">
        <w:rPr>
          <w:rFonts w:ascii="Outfit" w:hAnsi="Outfit" w:cstheme="majorHAnsi"/>
          <w:b/>
          <w:lang w:val="en-GB"/>
        </w:rPr>
        <w:t xml:space="preserve"> and provisions</w:t>
      </w:r>
    </w:p>
    <w:p w14:paraId="57584D61" w14:textId="0877EEA2" w:rsidR="000D0E19" w:rsidRPr="00C81054" w:rsidRDefault="000D0E19" w:rsidP="00B67F4E">
      <w:pPr>
        <w:pStyle w:val="ListParagraph"/>
        <w:numPr>
          <w:ilvl w:val="0"/>
          <w:numId w:val="5"/>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 xml:space="preserve">The </w:t>
      </w:r>
      <w:r w:rsidR="00625F3C" w:rsidRPr="00C81054">
        <w:rPr>
          <w:rFonts w:ascii="Outfit" w:hAnsi="Outfit" w:cstheme="majorHAnsi"/>
          <w:lang w:val="en-GB"/>
        </w:rPr>
        <w:t>pa</w:t>
      </w:r>
      <w:r w:rsidR="00736DAF" w:rsidRPr="00C81054">
        <w:rPr>
          <w:rFonts w:ascii="Outfit" w:hAnsi="Outfit" w:cstheme="majorHAnsi"/>
          <w:lang w:val="en-GB"/>
        </w:rPr>
        <w:t xml:space="preserve">yment of the author remuneration as part of the performance of the collective management and </w:t>
      </w:r>
      <w:r w:rsidR="001513E3" w:rsidRPr="00C81054">
        <w:rPr>
          <w:rFonts w:ascii="Outfit" w:hAnsi="Outfit" w:cstheme="majorHAnsi"/>
          <w:lang w:val="en-GB"/>
        </w:rPr>
        <w:t>its</w:t>
      </w:r>
      <w:r w:rsidR="00AC1028" w:rsidRPr="00C81054">
        <w:rPr>
          <w:rFonts w:ascii="Outfit" w:hAnsi="Outfit" w:cstheme="majorHAnsi"/>
          <w:lang w:val="en-GB"/>
        </w:rPr>
        <w:t xml:space="preserve"> </w:t>
      </w:r>
      <w:r w:rsidR="003A336F" w:rsidRPr="00C81054">
        <w:rPr>
          <w:rFonts w:ascii="Outfit" w:hAnsi="Outfit" w:cstheme="majorHAnsi"/>
          <w:lang w:val="en-GB"/>
        </w:rPr>
        <w:t>billing</w:t>
      </w:r>
      <w:r w:rsidR="0000367D" w:rsidRPr="00C81054">
        <w:rPr>
          <w:rFonts w:ascii="Outfit" w:hAnsi="Outfit" w:cstheme="majorHAnsi"/>
          <w:lang w:val="en-GB"/>
        </w:rPr>
        <w:t xml:space="preserve"> </w:t>
      </w:r>
      <w:r w:rsidR="00410E9A" w:rsidRPr="00C81054">
        <w:rPr>
          <w:rFonts w:ascii="Outfit" w:hAnsi="Outfit" w:cstheme="majorHAnsi"/>
          <w:lang w:val="en-GB"/>
        </w:rPr>
        <w:t xml:space="preserve">is governed by the provisions of the Statutes and the Distribution Rules, including their </w:t>
      </w:r>
      <w:r w:rsidR="00020848" w:rsidRPr="00C81054">
        <w:rPr>
          <w:rFonts w:ascii="Outfit" w:hAnsi="Outfit" w:cstheme="majorHAnsi"/>
          <w:lang w:val="en-GB"/>
        </w:rPr>
        <w:t xml:space="preserve">potential changes and amendments adopted by the General </w:t>
      </w:r>
      <w:r w:rsidR="00DA0D7B" w:rsidRPr="00C81054">
        <w:rPr>
          <w:rFonts w:ascii="Outfit" w:hAnsi="Outfit" w:cstheme="majorHAnsi"/>
          <w:lang w:val="en-GB"/>
        </w:rPr>
        <w:t>Meeting</w:t>
      </w:r>
      <w:r w:rsidR="00020848" w:rsidRPr="00C81054">
        <w:rPr>
          <w:rFonts w:ascii="Outfit" w:hAnsi="Outfit" w:cstheme="majorHAnsi"/>
          <w:lang w:val="en-GB"/>
        </w:rPr>
        <w:t xml:space="preserve"> of the OAZA´s members</w:t>
      </w:r>
      <w:r w:rsidR="00DA0D7B" w:rsidRPr="00C81054">
        <w:rPr>
          <w:rFonts w:ascii="Outfit" w:hAnsi="Outfit" w:cstheme="majorHAnsi"/>
          <w:lang w:val="en-GB"/>
        </w:rPr>
        <w:t xml:space="preserve"> (usually once a year)</w:t>
      </w:r>
      <w:r w:rsidR="00020848" w:rsidRPr="00C81054">
        <w:rPr>
          <w:rFonts w:ascii="Outfit" w:hAnsi="Outfit" w:cstheme="majorHAnsi"/>
          <w:lang w:val="en-GB"/>
        </w:rPr>
        <w:t>.</w:t>
      </w:r>
    </w:p>
    <w:p w14:paraId="56793FCB" w14:textId="0A408ED0" w:rsidR="00DA0D7B" w:rsidRPr="00C81054" w:rsidRDefault="001513E3" w:rsidP="00B67F4E">
      <w:pPr>
        <w:pStyle w:val="ListParagraph"/>
        <w:numPr>
          <w:ilvl w:val="0"/>
          <w:numId w:val="5"/>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The remuneration</w:t>
      </w:r>
      <w:r w:rsidR="003A336F" w:rsidRPr="00C81054">
        <w:rPr>
          <w:rFonts w:ascii="Outfit" w:hAnsi="Outfit" w:cstheme="majorHAnsi"/>
          <w:lang w:val="en-GB"/>
        </w:rPr>
        <w:t xml:space="preserve"> is paid in the form of a bank transfer to the account</w:t>
      </w:r>
      <w:r w:rsidR="00182BA7" w:rsidRPr="00C81054">
        <w:rPr>
          <w:rFonts w:ascii="Outfit" w:hAnsi="Outfit" w:cstheme="majorHAnsi"/>
          <w:lang w:val="en-GB"/>
        </w:rPr>
        <w:t xml:space="preserve"> of the </w:t>
      </w:r>
      <w:r w:rsidR="00A4437F" w:rsidRPr="00C81054">
        <w:rPr>
          <w:rFonts w:ascii="Outfit" w:hAnsi="Outfit" w:cstheme="majorHAnsi"/>
          <w:lang w:val="en-GB"/>
        </w:rPr>
        <w:t>Entitled Person</w:t>
      </w:r>
      <w:r w:rsidR="00182BA7" w:rsidRPr="00C81054">
        <w:rPr>
          <w:rFonts w:ascii="Outfit" w:hAnsi="Outfit" w:cstheme="majorHAnsi"/>
          <w:lang w:val="en-GB"/>
        </w:rPr>
        <w:t xml:space="preserve"> specified in the header of this Agreement. The remuneration not exceeding the amount of CZK 100</w:t>
      </w:r>
      <w:r w:rsidR="007B48EB" w:rsidRPr="00C81054">
        <w:rPr>
          <w:rFonts w:ascii="Outfit" w:hAnsi="Outfit" w:cstheme="majorHAnsi"/>
          <w:lang w:val="en-GB"/>
        </w:rPr>
        <w:t xml:space="preserve"> </w:t>
      </w:r>
      <w:r w:rsidR="00FF19DA" w:rsidRPr="00C81054">
        <w:rPr>
          <w:rFonts w:ascii="Outfit" w:hAnsi="Outfit" w:cstheme="majorHAnsi"/>
          <w:lang w:val="en-GB"/>
        </w:rPr>
        <w:t>on</w:t>
      </w:r>
      <w:r w:rsidR="007B48EB" w:rsidRPr="00C81054">
        <w:rPr>
          <w:rFonts w:ascii="Outfit" w:hAnsi="Outfit" w:cstheme="majorHAnsi"/>
          <w:lang w:val="en-GB"/>
        </w:rPr>
        <w:t xml:space="preserve"> the </w:t>
      </w:r>
      <w:r w:rsidR="00FF19DA" w:rsidRPr="00C81054">
        <w:rPr>
          <w:rFonts w:ascii="Outfit" w:hAnsi="Outfit" w:cstheme="majorHAnsi"/>
          <w:lang w:val="en-GB"/>
        </w:rPr>
        <w:t>given</w:t>
      </w:r>
      <w:r w:rsidR="007B48EB" w:rsidRPr="00C81054">
        <w:rPr>
          <w:rFonts w:ascii="Outfit" w:hAnsi="Outfit" w:cstheme="majorHAnsi"/>
          <w:lang w:val="en-GB"/>
        </w:rPr>
        <w:t xml:space="preserve"> pay-out </w:t>
      </w:r>
      <w:r w:rsidR="00FF19DA" w:rsidRPr="00C81054">
        <w:rPr>
          <w:rFonts w:ascii="Outfit" w:hAnsi="Outfit" w:cstheme="majorHAnsi"/>
          <w:lang w:val="en-GB"/>
        </w:rPr>
        <w:t>da</w:t>
      </w:r>
      <w:r w:rsidR="00E1448A" w:rsidRPr="00C81054">
        <w:rPr>
          <w:rFonts w:ascii="Outfit" w:hAnsi="Outfit" w:cstheme="majorHAnsi"/>
          <w:lang w:val="en-GB"/>
        </w:rPr>
        <w:t xml:space="preserve">te </w:t>
      </w:r>
      <w:r w:rsidR="00EC017F" w:rsidRPr="00C81054">
        <w:rPr>
          <w:rFonts w:ascii="Outfit" w:hAnsi="Outfit" w:cstheme="majorHAnsi"/>
          <w:lang w:val="en-GB"/>
        </w:rPr>
        <w:t xml:space="preserve">shall be </w:t>
      </w:r>
      <w:r w:rsidR="003E19F8" w:rsidRPr="00C81054">
        <w:rPr>
          <w:rFonts w:ascii="Outfit" w:hAnsi="Outfit" w:cstheme="majorHAnsi"/>
          <w:lang w:val="en-GB"/>
        </w:rPr>
        <w:t xml:space="preserve">stored by the Collective Manager and </w:t>
      </w:r>
      <w:r w:rsidR="00BA5810" w:rsidRPr="00C81054">
        <w:rPr>
          <w:rFonts w:ascii="Outfit" w:hAnsi="Outfit" w:cstheme="majorHAnsi"/>
          <w:lang w:val="en-GB"/>
        </w:rPr>
        <w:t xml:space="preserve">paid out upon request in cash </w:t>
      </w:r>
      <w:r w:rsidR="005D74FC" w:rsidRPr="00C81054">
        <w:rPr>
          <w:rFonts w:ascii="Outfit" w:hAnsi="Outfit" w:cstheme="majorHAnsi"/>
          <w:lang w:val="en-GB"/>
        </w:rPr>
        <w:t>in the office of the Collective Manager, or alternatively on the closest following pay-out date</w:t>
      </w:r>
      <w:r w:rsidR="00990A77" w:rsidRPr="00C81054">
        <w:rPr>
          <w:rFonts w:ascii="Outfit" w:hAnsi="Outfit" w:cstheme="majorHAnsi"/>
          <w:lang w:val="en-GB"/>
        </w:rPr>
        <w:t xml:space="preserve"> on which the summary for the given Author exceeds th</w:t>
      </w:r>
      <w:r w:rsidR="00F65CAC" w:rsidRPr="00C81054">
        <w:rPr>
          <w:rFonts w:ascii="Outfit" w:hAnsi="Outfit" w:cstheme="majorHAnsi"/>
          <w:lang w:val="en-GB"/>
        </w:rPr>
        <w:t>is amount.</w:t>
      </w:r>
    </w:p>
    <w:p w14:paraId="4DAEED8F" w14:textId="3931315D" w:rsidR="00B67F4E" w:rsidRPr="00C81054" w:rsidRDefault="00F65CAC" w:rsidP="00B67F4E">
      <w:pPr>
        <w:pStyle w:val="ListParagraph"/>
        <w:numPr>
          <w:ilvl w:val="0"/>
          <w:numId w:val="5"/>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 xml:space="preserve">The Collective Manager is </w:t>
      </w:r>
      <w:r w:rsidR="009A1BCE" w:rsidRPr="00C81054">
        <w:rPr>
          <w:rFonts w:ascii="Outfit" w:hAnsi="Outfit" w:cstheme="majorHAnsi"/>
          <w:lang w:val="en-GB"/>
        </w:rPr>
        <w:t>entitled</w:t>
      </w:r>
      <w:r w:rsidRPr="00C81054">
        <w:rPr>
          <w:rFonts w:ascii="Outfit" w:hAnsi="Outfit" w:cstheme="majorHAnsi"/>
          <w:lang w:val="en-GB"/>
        </w:rPr>
        <w:t xml:space="preserve"> to </w:t>
      </w:r>
      <w:r w:rsidR="00E778A7" w:rsidRPr="00C81054">
        <w:rPr>
          <w:rFonts w:ascii="Outfit" w:hAnsi="Outfit" w:cstheme="majorHAnsi"/>
          <w:lang w:val="en-GB"/>
        </w:rPr>
        <w:t xml:space="preserve">be paid a provision for the representation of the Author in the amount of </w:t>
      </w:r>
      <w:r w:rsidR="00E822A3" w:rsidRPr="00C81054">
        <w:rPr>
          <w:rFonts w:ascii="Outfit" w:hAnsi="Outfit" w:cstheme="majorHAnsi"/>
          <w:lang w:val="en-GB"/>
        </w:rPr>
        <w:t>expenses reasonably spent for the activities of the Collective Manager</w:t>
      </w:r>
      <w:r w:rsidR="00CD604D" w:rsidRPr="00C81054">
        <w:rPr>
          <w:rFonts w:ascii="Outfit" w:hAnsi="Outfit" w:cstheme="majorHAnsi"/>
          <w:lang w:val="en-GB"/>
        </w:rPr>
        <w:t xml:space="preserve"> based on the Financial Statements as </w:t>
      </w:r>
      <w:r w:rsidR="0039647B" w:rsidRPr="00C81054">
        <w:rPr>
          <w:rFonts w:ascii="Outfit" w:hAnsi="Outfit" w:cstheme="majorHAnsi"/>
          <w:lang w:val="en-GB"/>
        </w:rPr>
        <w:t>verified and approved by the General Meeting of the Collective Manager.</w:t>
      </w:r>
    </w:p>
    <w:p w14:paraId="39FB1F82" w14:textId="76670F0B" w:rsidR="00B67F4E" w:rsidRPr="00C81054" w:rsidRDefault="0039647B" w:rsidP="00B67F4E">
      <w:pPr>
        <w:pStyle w:val="ListParagraph"/>
        <w:keepNext/>
        <w:numPr>
          <w:ilvl w:val="0"/>
          <w:numId w:val="1"/>
        </w:numPr>
        <w:spacing w:after="240" w:line="300" w:lineRule="exact"/>
        <w:contextualSpacing w:val="0"/>
        <w:jc w:val="center"/>
        <w:rPr>
          <w:rFonts w:ascii="Outfit" w:hAnsi="Outfit" w:cstheme="majorHAnsi"/>
          <w:b/>
          <w:lang w:val="en-GB"/>
        </w:rPr>
      </w:pPr>
      <w:r w:rsidRPr="00C81054">
        <w:rPr>
          <w:rFonts w:ascii="Outfit" w:hAnsi="Outfit" w:cstheme="majorHAnsi"/>
          <w:b/>
          <w:lang w:val="en-GB"/>
        </w:rPr>
        <w:t>Communication and deliveries</w:t>
      </w:r>
    </w:p>
    <w:p w14:paraId="575F4A00" w14:textId="7735A724" w:rsidR="0039647B" w:rsidRPr="00C81054" w:rsidRDefault="0039647B" w:rsidP="00B67F4E">
      <w:pPr>
        <w:pStyle w:val="ListParagraph"/>
        <w:numPr>
          <w:ilvl w:val="0"/>
          <w:numId w:val="6"/>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Both contracting parties are obliga</w:t>
      </w:r>
      <w:r w:rsidR="00402819" w:rsidRPr="00C81054">
        <w:rPr>
          <w:rFonts w:ascii="Outfit" w:hAnsi="Outfit" w:cstheme="majorHAnsi"/>
          <w:lang w:val="en-GB"/>
        </w:rPr>
        <w:t>ted to</w:t>
      </w:r>
      <w:r w:rsidR="00934BBB" w:rsidRPr="00C81054">
        <w:rPr>
          <w:rFonts w:ascii="Outfit" w:hAnsi="Outfit" w:cstheme="majorHAnsi"/>
          <w:lang w:val="en-GB"/>
        </w:rPr>
        <w:t xml:space="preserve"> conduct their communication primarily in an electronic form by using </w:t>
      </w:r>
      <w:r w:rsidR="00630233" w:rsidRPr="00C81054">
        <w:rPr>
          <w:rFonts w:ascii="Outfit" w:hAnsi="Outfit" w:cstheme="majorHAnsi"/>
          <w:lang w:val="en-GB"/>
        </w:rPr>
        <w:t xml:space="preserve">the means enabling them to communicate remotely (especially through the above-specified email addresses); </w:t>
      </w:r>
      <w:r w:rsidR="003567B4" w:rsidRPr="00C81054">
        <w:rPr>
          <w:rFonts w:ascii="Outfit" w:hAnsi="Outfit" w:cstheme="majorHAnsi"/>
          <w:lang w:val="en-GB"/>
        </w:rPr>
        <w:t xml:space="preserve">if this is not possible, then in a form of delivering a postal </w:t>
      </w:r>
      <w:r w:rsidR="00A3700C" w:rsidRPr="00C81054">
        <w:rPr>
          <w:rFonts w:ascii="Outfit" w:hAnsi="Outfit" w:cstheme="majorHAnsi"/>
          <w:lang w:val="en-GB"/>
        </w:rPr>
        <w:t>packet</w:t>
      </w:r>
      <w:r w:rsidR="00AB6CFA" w:rsidRPr="00C81054">
        <w:rPr>
          <w:rFonts w:ascii="Outfit" w:hAnsi="Outfit" w:cstheme="majorHAnsi"/>
          <w:lang w:val="en-GB"/>
        </w:rPr>
        <w:t xml:space="preserve"> to the address specified in the header of this Agreement.</w:t>
      </w:r>
    </w:p>
    <w:p w14:paraId="4254A939" w14:textId="11358697" w:rsidR="00AE0539" w:rsidRPr="00C81054" w:rsidRDefault="00AE0539" w:rsidP="00B67F4E">
      <w:pPr>
        <w:pStyle w:val="ListParagraph"/>
        <w:numPr>
          <w:ilvl w:val="0"/>
          <w:numId w:val="6"/>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Any changes in the details specified by the contracting parties in the header of this Agreement</w:t>
      </w:r>
      <w:r w:rsidR="00D827A2" w:rsidRPr="00C81054">
        <w:rPr>
          <w:rFonts w:ascii="Outfit" w:hAnsi="Outfit" w:cstheme="majorHAnsi"/>
          <w:lang w:val="en-GB"/>
        </w:rPr>
        <w:t xml:space="preserve"> shall be notified to the other contracting party without delay.</w:t>
      </w:r>
    </w:p>
    <w:p w14:paraId="3689467C" w14:textId="14B43A58" w:rsidR="00D827A2" w:rsidRPr="00C81054" w:rsidRDefault="00D827A2" w:rsidP="00B67F4E">
      <w:pPr>
        <w:pStyle w:val="ListParagraph"/>
        <w:numPr>
          <w:ilvl w:val="0"/>
          <w:numId w:val="6"/>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A message sent / communicated via electronic means enabling remote communication (especially email)</w:t>
      </w:r>
      <w:r w:rsidR="00197D24" w:rsidRPr="00C81054">
        <w:rPr>
          <w:rFonts w:ascii="Outfit" w:hAnsi="Outfit" w:cstheme="majorHAnsi"/>
          <w:lang w:val="en-GB"/>
        </w:rPr>
        <w:t xml:space="preserve"> is considered to be delivered if the other contracting party confirms its delivery by similar means</w:t>
      </w:r>
      <w:r w:rsidR="00B649E8" w:rsidRPr="00C81054">
        <w:rPr>
          <w:rFonts w:ascii="Outfit" w:hAnsi="Outfit" w:cstheme="majorHAnsi"/>
          <w:lang w:val="en-GB"/>
        </w:rPr>
        <w:t>, and the other party hereby undertakes to perform such a confirmation.</w:t>
      </w:r>
    </w:p>
    <w:p w14:paraId="4B1C0B1F" w14:textId="74A33A71" w:rsidR="0041370D" w:rsidRPr="00C81054" w:rsidRDefault="00B649E8" w:rsidP="0041370D">
      <w:pPr>
        <w:pStyle w:val="ListParagraph"/>
        <w:numPr>
          <w:ilvl w:val="0"/>
          <w:numId w:val="6"/>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 xml:space="preserve">A message sent </w:t>
      </w:r>
      <w:r w:rsidR="00FC7AE0" w:rsidRPr="00C81054">
        <w:rPr>
          <w:rFonts w:ascii="Outfit" w:hAnsi="Outfit" w:cstheme="majorHAnsi"/>
          <w:lang w:val="en-GB"/>
        </w:rPr>
        <w:t xml:space="preserve">via a holder of a postal license is considered to be delivered also if it was provably sent to the address specified in the header of this Agreement </w:t>
      </w:r>
      <w:r w:rsidR="005F20A6" w:rsidRPr="00C81054">
        <w:rPr>
          <w:rFonts w:ascii="Outfit" w:hAnsi="Outfit" w:cstheme="majorHAnsi"/>
          <w:lang w:val="en-GB"/>
        </w:rPr>
        <w:t>and the holder of a postal license was unable to deliver it to the recipient</w:t>
      </w:r>
      <w:r w:rsidR="0078291B" w:rsidRPr="00C81054">
        <w:rPr>
          <w:rFonts w:ascii="Outfit" w:hAnsi="Outfit" w:cstheme="majorHAnsi"/>
          <w:lang w:val="en-GB"/>
        </w:rPr>
        <w:t>, while the delivery is considered to occur after the expiration</w:t>
      </w:r>
      <w:r w:rsidR="00E551D9" w:rsidRPr="00C81054">
        <w:rPr>
          <w:rFonts w:ascii="Outfit" w:hAnsi="Outfit" w:cstheme="majorHAnsi"/>
          <w:lang w:val="en-GB"/>
        </w:rPr>
        <w:t xml:space="preserve"> of 10 days from the day when the </w:t>
      </w:r>
      <w:r w:rsidR="003A2EE1" w:rsidRPr="00C81054">
        <w:rPr>
          <w:rFonts w:ascii="Outfit" w:hAnsi="Outfit" w:cstheme="majorHAnsi"/>
          <w:lang w:val="en-GB"/>
        </w:rPr>
        <w:t>consignment was stored</w:t>
      </w:r>
      <w:r w:rsidR="0041370D" w:rsidRPr="00C81054">
        <w:rPr>
          <w:rFonts w:ascii="Outfit" w:hAnsi="Outfit" w:cstheme="majorHAnsi"/>
          <w:lang w:val="en-GB"/>
        </w:rPr>
        <w:t xml:space="preserve"> by the holder of a postal license.</w:t>
      </w:r>
    </w:p>
    <w:p w14:paraId="4A5C8C1A" w14:textId="52810EAA" w:rsidR="00B67F4E" w:rsidRPr="00C81054" w:rsidRDefault="000A06D2" w:rsidP="00B67F4E">
      <w:pPr>
        <w:pStyle w:val="ListParagraph"/>
        <w:keepNext/>
        <w:numPr>
          <w:ilvl w:val="0"/>
          <w:numId w:val="1"/>
        </w:numPr>
        <w:spacing w:after="240" w:line="300" w:lineRule="exact"/>
        <w:contextualSpacing w:val="0"/>
        <w:jc w:val="center"/>
        <w:rPr>
          <w:rFonts w:ascii="Outfit" w:hAnsi="Outfit" w:cstheme="majorHAnsi"/>
          <w:b/>
          <w:lang w:val="en-GB"/>
        </w:rPr>
      </w:pPr>
      <w:r w:rsidRPr="00C81054">
        <w:rPr>
          <w:rFonts w:ascii="Outfit" w:hAnsi="Outfit" w:cstheme="majorHAnsi"/>
          <w:b/>
          <w:lang w:val="en-GB"/>
        </w:rPr>
        <w:lastRenderedPageBreak/>
        <w:t>Consent</w:t>
      </w:r>
      <w:r w:rsidR="00085A85" w:rsidRPr="00C81054">
        <w:rPr>
          <w:rFonts w:ascii="Outfit" w:hAnsi="Outfit" w:cstheme="majorHAnsi"/>
          <w:b/>
          <w:lang w:val="en-GB"/>
        </w:rPr>
        <w:t xml:space="preserve"> </w:t>
      </w:r>
      <w:r w:rsidR="00A93CAD" w:rsidRPr="00C81054">
        <w:rPr>
          <w:rFonts w:ascii="Outfit" w:hAnsi="Outfit" w:cstheme="majorHAnsi"/>
          <w:b/>
          <w:lang w:val="en-GB"/>
        </w:rPr>
        <w:t>with</w:t>
      </w:r>
      <w:r w:rsidR="00085A85" w:rsidRPr="00C81054">
        <w:rPr>
          <w:rFonts w:ascii="Outfit" w:hAnsi="Outfit" w:cstheme="majorHAnsi"/>
          <w:b/>
          <w:lang w:val="en-GB"/>
        </w:rPr>
        <w:t xml:space="preserve"> </w:t>
      </w:r>
      <w:r w:rsidR="00DD2328" w:rsidRPr="00C81054">
        <w:rPr>
          <w:rFonts w:ascii="Outfit" w:hAnsi="Outfit" w:cstheme="majorHAnsi"/>
          <w:b/>
          <w:lang w:val="en-GB"/>
        </w:rPr>
        <w:t xml:space="preserve">the </w:t>
      </w:r>
      <w:r w:rsidR="00085A85" w:rsidRPr="00C81054">
        <w:rPr>
          <w:rFonts w:ascii="Outfit" w:hAnsi="Outfit" w:cstheme="majorHAnsi"/>
          <w:b/>
          <w:lang w:val="en-GB"/>
        </w:rPr>
        <w:t xml:space="preserve">personal data </w:t>
      </w:r>
      <w:r w:rsidR="00DD2328" w:rsidRPr="00C81054">
        <w:rPr>
          <w:rFonts w:ascii="Outfit" w:hAnsi="Outfit" w:cstheme="majorHAnsi"/>
          <w:b/>
          <w:lang w:val="en-GB"/>
        </w:rPr>
        <w:t>processing</w:t>
      </w:r>
    </w:p>
    <w:p w14:paraId="583B6E24" w14:textId="31876B79" w:rsidR="00DD2328" w:rsidRPr="00C81054" w:rsidRDefault="00DD2328" w:rsidP="00B67F4E">
      <w:pPr>
        <w:pStyle w:val="ListParagraph"/>
        <w:numPr>
          <w:ilvl w:val="0"/>
          <w:numId w:val="7"/>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 xml:space="preserve">The Author grants </w:t>
      </w:r>
      <w:r w:rsidR="00374DCD" w:rsidRPr="00C81054">
        <w:rPr>
          <w:rFonts w:ascii="Outfit" w:hAnsi="Outfit" w:cstheme="majorHAnsi"/>
          <w:lang w:val="en-GB"/>
        </w:rPr>
        <w:t xml:space="preserve">to the Collective Manager </w:t>
      </w:r>
      <w:r w:rsidR="00D152C7" w:rsidRPr="00C81054">
        <w:rPr>
          <w:rFonts w:ascii="Outfit" w:hAnsi="Outfit" w:cstheme="majorHAnsi"/>
          <w:lang w:val="en-GB"/>
        </w:rPr>
        <w:t>his/her/its</w:t>
      </w:r>
      <w:r w:rsidR="00374DCD" w:rsidRPr="00C81054">
        <w:rPr>
          <w:rFonts w:ascii="Outfit" w:hAnsi="Outfit" w:cstheme="majorHAnsi"/>
          <w:lang w:val="en-GB"/>
        </w:rPr>
        <w:t xml:space="preserve"> consent </w:t>
      </w:r>
      <w:r w:rsidR="00A93CAD" w:rsidRPr="00C81054">
        <w:rPr>
          <w:rFonts w:ascii="Outfit" w:hAnsi="Outfit" w:cstheme="majorHAnsi"/>
          <w:lang w:val="en-GB"/>
        </w:rPr>
        <w:t xml:space="preserve">with the processing of </w:t>
      </w:r>
      <w:r w:rsidR="00D152C7" w:rsidRPr="00C81054">
        <w:rPr>
          <w:rFonts w:ascii="Outfit" w:hAnsi="Outfit" w:cstheme="majorHAnsi"/>
          <w:lang w:val="en-GB"/>
        </w:rPr>
        <w:t>his/her/its</w:t>
      </w:r>
      <w:r w:rsidR="00A93CAD" w:rsidRPr="00C81054">
        <w:rPr>
          <w:rFonts w:ascii="Outfit" w:hAnsi="Outfit" w:cstheme="majorHAnsi"/>
          <w:lang w:val="en-GB"/>
        </w:rPr>
        <w:t xml:space="preserve"> personal data to the extent necessary for the performance of the activities of the Collective Manager. Furthermore, the Author grants to the Collective Manager </w:t>
      </w:r>
      <w:r w:rsidR="00D152C7" w:rsidRPr="00C81054">
        <w:rPr>
          <w:rFonts w:ascii="Outfit" w:hAnsi="Outfit" w:cstheme="majorHAnsi"/>
          <w:lang w:val="en-GB"/>
        </w:rPr>
        <w:t>his/her/its</w:t>
      </w:r>
      <w:r w:rsidR="00A93CAD" w:rsidRPr="00C81054">
        <w:rPr>
          <w:rFonts w:ascii="Outfit" w:hAnsi="Outfit" w:cstheme="majorHAnsi"/>
          <w:lang w:val="en-GB"/>
        </w:rPr>
        <w:t xml:space="preserve"> consent </w:t>
      </w:r>
      <w:r w:rsidR="00DB677B" w:rsidRPr="00C81054">
        <w:rPr>
          <w:rFonts w:ascii="Outfit" w:hAnsi="Outfit" w:cstheme="majorHAnsi"/>
          <w:lang w:val="en-GB"/>
        </w:rPr>
        <w:t xml:space="preserve">for the purposes of the Collective Manager </w:t>
      </w:r>
      <w:r w:rsidR="00D831BE" w:rsidRPr="00C81054">
        <w:rPr>
          <w:rFonts w:ascii="Outfit" w:hAnsi="Outfit" w:cstheme="majorHAnsi"/>
          <w:lang w:val="en-GB"/>
        </w:rPr>
        <w:t xml:space="preserve">providing the Author´s </w:t>
      </w:r>
      <w:r w:rsidR="00EE5723" w:rsidRPr="00C81054">
        <w:rPr>
          <w:rFonts w:ascii="Outfit" w:hAnsi="Outfit" w:cstheme="majorHAnsi"/>
          <w:lang w:val="en-GB"/>
        </w:rPr>
        <w:t xml:space="preserve">personal </w:t>
      </w:r>
      <w:r w:rsidR="00D5040A" w:rsidRPr="00C81054">
        <w:rPr>
          <w:rFonts w:ascii="Outfit" w:hAnsi="Outfit" w:cstheme="majorHAnsi"/>
          <w:lang w:val="en-GB"/>
        </w:rPr>
        <w:t xml:space="preserve">data to the </w:t>
      </w:r>
      <w:r w:rsidR="00C33926" w:rsidRPr="00C81054">
        <w:rPr>
          <w:rFonts w:ascii="Outfit" w:hAnsi="Outfit" w:cstheme="majorHAnsi"/>
          <w:lang w:val="en-GB"/>
        </w:rPr>
        <w:t>extent necessary for the representation of the Collective Manager under Section 97g of the CA.</w:t>
      </w:r>
    </w:p>
    <w:p w14:paraId="05CD7DFC" w14:textId="5116C7A1" w:rsidR="00583766" w:rsidRPr="00C81054" w:rsidRDefault="0001562D" w:rsidP="00B67F4E">
      <w:pPr>
        <w:pStyle w:val="ListParagraph"/>
        <w:numPr>
          <w:ilvl w:val="0"/>
          <w:numId w:val="7"/>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Beyond the necessary scope (</w:t>
      </w:r>
      <w:r w:rsidR="00C174EC" w:rsidRPr="00C81054">
        <w:rPr>
          <w:rFonts w:ascii="Outfit" w:hAnsi="Outfit" w:cstheme="majorHAnsi"/>
          <w:lang w:val="en-GB"/>
        </w:rPr>
        <w:t xml:space="preserve">under the previous point), the Author grants to the Collective Manager </w:t>
      </w:r>
      <w:r w:rsidR="00D152C7" w:rsidRPr="00C81054">
        <w:rPr>
          <w:rFonts w:ascii="Outfit" w:hAnsi="Outfit" w:cstheme="majorHAnsi"/>
          <w:lang w:val="en-GB"/>
        </w:rPr>
        <w:t>his/her/its</w:t>
      </w:r>
      <w:r w:rsidR="00C174EC" w:rsidRPr="00C81054">
        <w:rPr>
          <w:rFonts w:ascii="Outfit" w:hAnsi="Outfit" w:cstheme="majorHAnsi"/>
          <w:lang w:val="en-GB"/>
        </w:rPr>
        <w:t xml:space="preserve"> consent </w:t>
      </w:r>
      <w:r w:rsidR="00706D43" w:rsidRPr="00C81054">
        <w:rPr>
          <w:rFonts w:ascii="Outfit" w:hAnsi="Outfit" w:cstheme="majorHAnsi"/>
          <w:lang w:val="en-GB"/>
        </w:rPr>
        <w:t>to</w:t>
      </w:r>
      <w:r w:rsidR="00D87265" w:rsidRPr="00C81054">
        <w:rPr>
          <w:rFonts w:ascii="Outfit" w:hAnsi="Outfit" w:cstheme="majorHAnsi"/>
          <w:lang w:val="en-GB"/>
        </w:rPr>
        <w:t xml:space="preserve"> share </w:t>
      </w:r>
      <w:r w:rsidR="00D152C7" w:rsidRPr="00C81054">
        <w:rPr>
          <w:rFonts w:ascii="Outfit" w:hAnsi="Outfit" w:cstheme="majorHAnsi"/>
          <w:lang w:val="en-GB"/>
        </w:rPr>
        <w:t>his/her/its</w:t>
      </w:r>
      <w:r w:rsidR="00D87265" w:rsidRPr="00C81054">
        <w:rPr>
          <w:rFonts w:ascii="Outfit" w:hAnsi="Outfit" w:cstheme="majorHAnsi"/>
          <w:lang w:val="en-GB"/>
        </w:rPr>
        <w:t xml:space="preserve"> personal data with third parties for the purposes of commercial use </w:t>
      </w:r>
      <w:r w:rsidR="00583766" w:rsidRPr="00C81054">
        <w:rPr>
          <w:rFonts w:ascii="Outfit" w:hAnsi="Outfit" w:cstheme="majorHAnsi"/>
          <w:lang w:val="en-GB"/>
        </w:rPr>
        <w:t xml:space="preserve">of the Author´s works in </w:t>
      </w:r>
      <w:r w:rsidR="00607337" w:rsidRPr="00C81054">
        <w:rPr>
          <w:rFonts w:ascii="Outfit" w:hAnsi="Outfit" w:cstheme="majorHAnsi"/>
          <w:lang w:val="en-GB"/>
        </w:rPr>
        <w:t xml:space="preserve">searching services of the Collective Manager, in </w:t>
      </w:r>
      <w:r w:rsidR="00DE7CDF" w:rsidRPr="00C81054">
        <w:rPr>
          <w:rFonts w:ascii="Outfit" w:hAnsi="Outfit" w:cstheme="majorHAnsi"/>
          <w:lang w:val="en-GB"/>
        </w:rPr>
        <w:t xml:space="preserve">annual reports of the Collective Manager, in advertising and presentation materials of the Collective Manager, </w:t>
      </w:r>
      <w:r w:rsidR="00AD329A" w:rsidRPr="00C81054">
        <w:rPr>
          <w:rFonts w:ascii="Outfit" w:hAnsi="Outfit" w:cstheme="majorHAnsi"/>
          <w:lang w:val="en-GB"/>
        </w:rPr>
        <w:t xml:space="preserve">by making them available on the Internet, </w:t>
      </w:r>
      <w:r w:rsidR="001951B5" w:rsidRPr="00C81054">
        <w:rPr>
          <w:rFonts w:ascii="Outfit" w:hAnsi="Outfit" w:cstheme="majorHAnsi"/>
          <w:lang w:val="en-GB"/>
        </w:rPr>
        <w:t xml:space="preserve">by </w:t>
      </w:r>
      <w:r w:rsidR="00382F7F" w:rsidRPr="00C81054">
        <w:rPr>
          <w:rFonts w:ascii="Outfit" w:hAnsi="Outfit" w:cstheme="majorHAnsi"/>
          <w:lang w:val="en-GB"/>
        </w:rPr>
        <w:t xml:space="preserve">providing an addressed information to a specifically </w:t>
      </w:r>
      <w:r w:rsidR="00774D8C" w:rsidRPr="00C81054">
        <w:rPr>
          <w:rFonts w:ascii="Outfit" w:hAnsi="Outfit" w:cstheme="majorHAnsi"/>
          <w:lang w:val="en-GB"/>
        </w:rPr>
        <w:t xml:space="preserve">identified interested party, by making an active offer as part of </w:t>
      </w:r>
      <w:r w:rsidR="000E0A7A" w:rsidRPr="00C81054">
        <w:rPr>
          <w:rFonts w:ascii="Outfit" w:hAnsi="Outfit" w:cstheme="majorHAnsi"/>
          <w:lang w:val="en-GB"/>
        </w:rPr>
        <w:t>representing the rights of the Entitled Person, specifically:</w:t>
      </w:r>
    </w:p>
    <w:p w14:paraId="2326E082" w14:textId="45AFD86D" w:rsidR="00B67F4E" w:rsidRPr="00C81054" w:rsidRDefault="002044D7" w:rsidP="00B67F4E">
      <w:pPr>
        <w:spacing w:after="240" w:line="300" w:lineRule="exact"/>
        <w:ind w:left="357"/>
        <w:jc w:val="both"/>
        <w:rPr>
          <w:rFonts w:ascii="Outfit" w:hAnsi="Outfit" w:cstheme="majorHAnsi"/>
          <w:lang w:val="en-GB"/>
        </w:rPr>
      </w:pPr>
      <w:r w:rsidRPr="00C81054">
        <w:rPr>
          <w:rFonts w:ascii="Outfit" w:hAnsi="Outfit" w:cstheme="majorHAnsi"/>
          <w:lang w:val="en-GB"/>
        </w:rPr>
        <w:t>first name</w:t>
      </w:r>
      <w:r w:rsidR="00B67F4E" w:rsidRPr="00C81054">
        <w:rPr>
          <w:rFonts w:ascii="Outfit" w:hAnsi="Outfit" w:cstheme="majorHAnsi"/>
          <w:lang w:val="en-GB"/>
        </w:rPr>
        <w:t xml:space="preserve"> – </w:t>
      </w:r>
      <w:r w:rsidRPr="00C81054">
        <w:rPr>
          <w:rFonts w:ascii="Outfit" w:hAnsi="Outfit" w:cstheme="majorHAnsi"/>
          <w:lang w:val="en-GB"/>
        </w:rPr>
        <w:t>surname</w:t>
      </w:r>
      <w:r w:rsidR="00B67F4E" w:rsidRPr="00C81054">
        <w:rPr>
          <w:rFonts w:ascii="Outfit" w:hAnsi="Outfit" w:cstheme="majorHAnsi"/>
          <w:lang w:val="en-GB"/>
        </w:rPr>
        <w:t xml:space="preserve"> – </w:t>
      </w:r>
      <w:r w:rsidRPr="00C81054">
        <w:rPr>
          <w:rFonts w:ascii="Outfit" w:hAnsi="Outfit" w:cstheme="majorHAnsi"/>
          <w:lang w:val="en-GB"/>
        </w:rPr>
        <w:t>contact address</w:t>
      </w:r>
      <w:r w:rsidR="00B67F4E" w:rsidRPr="00C81054">
        <w:rPr>
          <w:rFonts w:ascii="Outfit" w:hAnsi="Outfit" w:cstheme="majorHAnsi"/>
          <w:lang w:val="en-GB"/>
        </w:rPr>
        <w:t xml:space="preserve"> – </w:t>
      </w:r>
      <w:r w:rsidRPr="00C81054">
        <w:rPr>
          <w:rFonts w:ascii="Outfit" w:hAnsi="Outfit" w:cstheme="majorHAnsi"/>
          <w:lang w:val="en-GB"/>
        </w:rPr>
        <w:t>phone number</w:t>
      </w:r>
      <w:r w:rsidR="00B67F4E" w:rsidRPr="00C81054">
        <w:rPr>
          <w:rFonts w:ascii="Outfit" w:hAnsi="Outfit" w:cstheme="majorHAnsi"/>
          <w:lang w:val="en-GB"/>
        </w:rPr>
        <w:t xml:space="preserve"> – </w:t>
      </w:r>
      <w:r w:rsidRPr="00C81054">
        <w:rPr>
          <w:rFonts w:ascii="Outfit" w:hAnsi="Outfit" w:cstheme="majorHAnsi"/>
          <w:lang w:val="en-GB"/>
        </w:rPr>
        <w:t>email address</w:t>
      </w:r>
      <w:r w:rsidR="00B67F4E" w:rsidRPr="00C81054">
        <w:rPr>
          <w:rFonts w:ascii="Outfit" w:hAnsi="Outfit" w:cstheme="majorHAnsi"/>
          <w:lang w:val="en-GB"/>
        </w:rPr>
        <w:t xml:space="preserve"> – </w:t>
      </w:r>
      <w:r w:rsidRPr="00C81054">
        <w:rPr>
          <w:rFonts w:ascii="Outfit" w:hAnsi="Outfit" w:cstheme="majorHAnsi"/>
          <w:lang w:val="en-GB"/>
        </w:rPr>
        <w:t xml:space="preserve">other </w:t>
      </w:r>
      <w:r w:rsidR="00F87ECD" w:rsidRPr="00C81054">
        <w:rPr>
          <w:rFonts w:ascii="Outfit" w:hAnsi="Outfit" w:cstheme="majorHAnsi"/>
          <w:lang w:val="en-GB"/>
        </w:rPr>
        <w:t>contact details</w:t>
      </w:r>
      <w:r w:rsidR="00B67F4E" w:rsidRPr="00C81054">
        <w:rPr>
          <w:rFonts w:ascii="Outfit" w:hAnsi="Outfit" w:cstheme="majorHAnsi"/>
          <w:lang w:val="en-GB"/>
        </w:rPr>
        <w:t xml:space="preserve"> ……………………...</w:t>
      </w:r>
    </w:p>
    <w:p w14:paraId="257F9692" w14:textId="4D294FC5" w:rsidR="00B67F4E" w:rsidRPr="00C81054" w:rsidRDefault="00A8211D" w:rsidP="00B67F4E">
      <w:pPr>
        <w:pStyle w:val="ListParagraph"/>
        <w:keepNext/>
        <w:numPr>
          <w:ilvl w:val="0"/>
          <w:numId w:val="1"/>
        </w:numPr>
        <w:spacing w:after="240" w:line="300" w:lineRule="exact"/>
        <w:contextualSpacing w:val="0"/>
        <w:jc w:val="center"/>
        <w:rPr>
          <w:rFonts w:ascii="Outfit" w:hAnsi="Outfit" w:cstheme="majorHAnsi"/>
          <w:b/>
          <w:lang w:val="en-GB"/>
        </w:rPr>
      </w:pPr>
      <w:r w:rsidRPr="00C81054">
        <w:rPr>
          <w:rFonts w:ascii="Outfit" w:hAnsi="Outfit" w:cstheme="majorHAnsi"/>
          <w:b/>
          <w:lang w:val="en-GB"/>
        </w:rPr>
        <w:t xml:space="preserve">Further </w:t>
      </w:r>
      <w:r w:rsidR="00B80427" w:rsidRPr="00C81054">
        <w:rPr>
          <w:rFonts w:ascii="Outfit" w:hAnsi="Outfit" w:cstheme="majorHAnsi"/>
          <w:b/>
          <w:lang w:val="en-GB"/>
        </w:rPr>
        <w:t>Arrangements</w:t>
      </w:r>
    </w:p>
    <w:p w14:paraId="0A73A620" w14:textId="5B10CBC8" w:rsidR="00B80427" w:rsidRPr="00C81054" w:rsidRDefault="00B80427" w:rsidP="00B67F4E">
      <w:pPr>
        <w:pStyle w:val="ListParagraph"/>
        <w:numPr>
          <w:ilvl w:val="0"/>
          <w:numId w:val="8"/>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 xml:space="preserve">Rights and obligations </w:t>
      </w:r>
      <w:r w:rsidR="00791C0E" w:rsidRPr="00C81054">
        <w:rPr>
          <w:rFonts w:ascii="Outfit" w:hAnsi="Outfit" w:cstheme="majorHAnsi"/>
          <w:lang w:val="en-GB"/>
        </w:rPr>
        <w:t>arising from this Agreement shall pass onto the legal successors of the contracting parties.</w:t>
      </w:r>
    </w:p>
    <w:p w14:paraId="32B7267A" w14:textId="287E0899" w:rsidR="00791C0E" w:rsidRPr="00C81054" w:rsidRDefault="00B67337" w:rsidP="00B67F4E">
      <w:pPr>
        <w:pStyle w:val="ListParagraph"/>
        <w:numPr>
          <w:ilvl w:val="0"/>
          <w:numId w:val="8"/>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 xml:space="preserve">In the case of the death of the </w:t>
      </w:r>
      <w:r w:rsidR="00D43DE5" w:rsidRPr="00C81054">
        <w:rPr>
          <w:rFonts w:ascii="Outfit" w:hAnsi="Outfit" w:cstheme="majorHAnsi"/>
          <w:lang w:val="en-GB"/>
        </w:rPr>
        <w:t>Entitled Person</w:t>
      </w:r>
      <w:r w:rsidR="002D28D1" w:rsidRPr="00C81054">
        <w:rPr>
          <w:rFonts w:ascii="Outfit" w:hAnsi="Outfit" w:cstheme="majorHAnsi"/>
          <w:lang w:val="en-GB"/>
        </w:rPr>
        <w:t xml:space="preserve">, the </w:t>
      </w:r>
      <w:proofErr w:type="gramStart"/>
      <w:r w:rsidR="002D28D1" w:rsidRPr="00C81054">
        <w:rPr>
          <w:rFonts w:ascii="Outfit" w:hAnsi="Outfit" w:cstheme="majorHAnsi"/>
          <w:lang w:val="en-GB"/>
        </w:rPr>
        <w:t>heirs</w:t>
      </w:r>
      <w:proofErr w:type="gramEnd"/>
      <w:r w:rsidR="002D28D1" w:rsidRPr="00C81054">
        <w:rPr>
          <w:rFonts w:ascii="Outfit" w:hAnsi="Outfit" w:cstheme="majorHAnsi"/>
          <w:lang w:val="en-GB"/>
        </w:rPr>
        <w:t xml:space="preserve"> </w:t>
      </w:r>
      <w:r w:rsidR="006D0844" w:rsidRPr="00C81054">
        <w:rPr>
          <w:rFonts w:ascii="Outfit" w:hAnsi="Outfit" w:cstheme="majorHAnsi"/>
          <w:lang w:val="en-GB"/>
        </w:rPr>
        <w:t xml:space="preserve">step </w:t>
      </w:r>
      <w:r w:rsidR="00153782" w:rsidRPr="00C81054">
        <w:rPr>
          <w:rFonts w:ascii="Outfit" w:hAnsi="Outfit" w:cstheme="majorHAnsi"/>
          <w:lang w:val="en-GB"/>
        </w:rPr>
        <w:t>in</w:t>
      </w:r>
      <w:r w:rsidR="006D0844" w:rsidRPr="00C81054">
        <w:rPr>
          <w:rFonts w:ascii="Outfit" w:hAnsi="Outfit" w:cstheme="majorHAnsi"/>
          <w:lang w:val="en-GB"/>
        </w:rPr>
        <w:t xml:space="preserve"> the</w:t>
      </w:r>
      <w:r w:rsidR="00153782" w:rsidRPr="00C81054">
        <w:rPr>
          <w:rFonts w:ascii="Outfit" w:hAnsi="Outfit" w:cstheme="majorHAnsi"/>
          <w:lang w:val="en-GB"/>
        </w:rPr>
        <w:t xml:space="preserve"> p</w:t>
      </w:r>
      <w:r w:rsidR="006D0844" w:rsidRPr="00C81054">
        <w:rPr>
          <w:rFonts w:ascii="Outfit" w:hAnsi="Outfit" w:cstheme="majorHAnsi"/>
          <w:lang w:val="en-GB"/>
        </w:rPr>
        <w:t>ositions</w:t>
      </w:r>
      <w:r w:rsidR="00153782" w:rsidRPr="00C81054">
        <w:rPr>
          <w:rFonts w:ascii="Outfit" w:hAnsi="Outfit" w:cstheme="majorHAnsi"/>
          <w:lang w:val="en-GB"/>
        </w:rPr>
        <w:t xml:space="preserve"> of the Entitled Person.</w:t>
      </w:r>
      <w:r w:rsidR="006D0844" w:rsidRPr="00C81054">
        <w:rPr>
          <w:rFonts w:ascii="Outfit" w:hAnsi="Outfit" w:cstheme="majorHAnsi"/>
          <w:lang w:val="en-GB"/>
        </w:rPr>
        <w:t xml:space="preserve"> If there </w:t>
      </w:r>
      <w:r w:rsidR="00F93283" w:rsidRPr="00C81054">
        <w:rPr>
          <w:rFonts w:ascii="Outfit" w:hAnsi="Outfit" w:cstheme="majorHAnsi"/>
          <w:lang w:val="en-GB"/>
        </w:rPr>
        <w:t xml:space="preserve">is more than one heir, only one of them negotiates with OAZA </w:t>
      </w:r>
      <w:r w:rsidR="00831782" w:rsidRPr="00C81054">
        <w:rPr>
          <w:rFonts w:ascii="Outfit" w:hAnsi="Outfit" w:cstheme="majorHAnsi"/>
          <w:lang w:val="en-GB"/>
        </w:rPr>
        <w:t xml:space="preserve">and </w:t>
      </w:r>
      <w:r w:rsidR="00D152C7" w:rsidRPr="00C81054">
        <w:rPr>
          <w:rFonts w:ascii="Outfit" w:hAnsi="Outfit" w:cstheme="majorHAnsi"/>
          <w:lang w:val="en-GB"/>
        </w:rPr>
        <w:t>he/she/it</w:t>
      </w:r>
      <w:r w:rsidR="00831782" w:rsidRPr="00C81054">
        <w:rPr>
          <w:rFonts w:ascii="Outfit" w:hAnsi="Outfit" w:cstheme="majorHAnsi"/>
          <w:lang w:val="en-GB"/>
        </w:rPr>
        <w:t xml:space="preserve"> can become a represented member of OAZA as an agent. </w:t>
      </w:r>
    </w:p>
    <w:p w14:paraId="2A83EAB9" w14:textId="13039365" w:rsidR="00B67F4E" w:rsidRPr="00C81054" w:rsidRDefault="00D1447E" w:rsidP="00B67F4E">
      <w:pPr>
        <w:pStyle w:val="ListParagraph"/>
        <w:numPr>
          <w:ilvl w:val="0"/>
          <w:numId w:val="8"/>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OAZA is not obligated to execute payments</w:t>
      </w:r>
      <w:r w:rsidR="007B5A13" w:rsidRPr="00C81054">
        <w:rPr>
          <w:rFonts w:ascii="Outfit" w:hAnsi="Outfit" w:cstheme="majorHAnsi"/>
          <w:lang w:val="en-GB"/>
        </w:rPr>
        <w:t xml:space="preserve"> until the </w:t>
      </w:r>
      <w:r w:rsidR="008D2FB9" w:rsidRPr="00C81054">
        <w:rPr>
          <w:rFonts w:ascii="Outfit" w:hAnsi="Outfit" w:cstheme="majorHAnsi"/>
          <w:lang w:val="en-GB"/>
        </w:rPr>
        <w:t>inheritance claim</w:t>
      </w:r>
      <w:r w:rsidR="00F00209" w:rsidRPr="00C81054">
        <w:rPr>
          <w:rFonts w:ascii="Outfit" w:hAnsi="Outfit" w:cstheme="majorHAnsi"/>
          <w:lang w:val="en-GB"/>
        </w:rPr>
        <w:t>s are settled and the agent is appointed</w:t>
      </w:r>
      <w:r w:rsidR="00F443D1" w:rsidRPr="00C81054">
        <w:rPr>
          <w:rFonts w:ascii="Outfit" w:hAnsi="Outfit" w:cstheme="majorHAnsi"/>
          <w:lang w:val="en-GB"/>
        </w:rPr>
        <w:t xml:space="preserve">. The collected </w:t>
      </w:r>
      <w:r w:rsidR="00006B44" w:rsidRPr="00C81054">
        <w:rPr>
          <w:rFonts w:ascii="Outfit" w:hAnsi="Outfit" w:cstheme="majorHAnsi"/>
          <w:lang w:val="en-GB"/>
        </w:rPr>
        <w:t xml:space="preserve">remuneration </w:t>
      </w:r>
      <w:r w:rsidR="00407C4F" w:rsidRPr="00C81054">
        <w:rPr>
          <w:rFonts w:ascii="Outfit" w:hAnsi="Outfit" w:cstheme="majorHAnsi"/>
          <w:lang w:val="en-GB"/>
        </w:rPr>
        <w:t xml:space="preserve">shall </w:t>
      </w:r>
      <w:r w:rsidR="00006B44" w:rsidRPr="00C81054">
        <w:rPr>
          <w:rFonts w:ascii="Outfit" w:hAnsi="Outfit" w:cstheme="majorHAnsi"/>
          <w:lang w:val="en-GB"/>
        </w:rPr>
        <w:t xml:space="preserve">remain on the OAZA´s account </w:t>
      </w:r>
      <w:r w:rsidR="00407C4F" w:rsidRPr="00C81054">
        <w:rPr>
          <w:rFonts w:ascii="Outfit" w:hAnsi="Outfit" w:cstheme="majorHAnsi"/>
          <w:lang w:val="en-GB"/>
        </w:rPr>
        <w:t>on behalf of the Entitled Person up to that moment. The Entitled Person</w:t>
      </w:r>
      <w:r w:rsidR="009700F7" w:rsidRPr="00C81054">
        <w:rPr>
          <w:rFonts w:ascii="Outfit" w:hAnsi="Outfit" w:cstheme="majorHAnsi"/>
          <w:lang w:val="en-GB"/>
        </w:rPr>
        <w:t xml:space="preserve"> is obligated</w:t>
      </w:r>
      <w:r w:rsidR="0084403E" w:rsidRPr="00C81054">
        <w:rPr>
          <w:rFonts w:ascii="Outfit" w:hAnsi="Outfit" w:cstheme="majorHAnsi"/>
          <w:lang w:val="en-GB"/>
        </w:rPr>
        <w:t xml:space="preserve"> to prove the transfer of copyright </w:t>
      </w:r>
      <w:r w:rsidR="007E38D4" w:rsidRPr="00C81054">
        <w:rPr>
          <w:rFonts w:ascii="Outfit" w:hAnsi="Outfit" w:cstheme="majorHAnsi"/>
          <w:lang w:val="en-GB"/>
        </w:rPr>
        <w:t xml:space="preserve">by presenting a decision in the matter of inheritance or another officially verified document </w:t>
      </w:r>
      <w:r w:rsidR="007713A2" w:rsidRPr="00C81054">
        <w:rPr>
          <w:rFonts w:ascii="Outfit" w:hAnsi="Outfit" w:cstheme="majorHAnsi"/>
          <w:lang w:val="en-GB"/>
        </w:rPr>
        <w:t>substantiating the title for representation.</w:t>
      </w:r>
    </w:p>
    <w:p w14:paraId="585A9165" w14:textId="3F87CE76" w:rsidR="00B67F4E" w:rsidRPr="00C81054" w:rsidRDefault="007713A2" w:rsidP="00B67F4E">
      <w:pPr>
        <w:pStyle w:val="ListParagraph"/>
        <w:keepNext/>
        <w:numPr>
          <w:ilvl w:val="0"/>
          <w:numId w:val="1"/>
        </w:numPr>
        <w:spacing w:after="240" w:line="300" w:lineRule="exact"/>
        <w:contextualSpacing w:val="0"/>
        <w:jc w:val="center"/>
        <w:rPr>
          <w:rFonts w:ascii="Outfit" w:hAnsi="Outfit" w:cstheme="majorHAnsi"/>
          <w:b/>
          <w:lang w:val="en-GB"/>
        </w:rPr>
      </w:pPr>
      <w:r w:rsidRPr="00C81054">
        <w:rPr>
          <w:rFonts w:ascii="Outfit" w:hAnsi="Outfit" w:cstheme="majorHAnsi"/>
          <w:b/>
          <w:lang w:val="en-GB"/>
        </w:rPr>
        <w:t>Conclusion</w:t>
      </w:r>
    </w:p>
    <w:p w14:paraId="55BE450F" w14:textId="3321BFE2" w:rsidR="007713A2" w:rsidRPr="00C81054" w:rsidRDefault="00B67F4E" w:rsidP="00B67F4E">
      <w:pPr>
        <w:pStyle w:val="ListParagraph"/>
        <w:numPr>
          <w:ilvl w:val="0"/>
          <w:numId w:val="9"/>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T</w:t>
      </w:r>
      <w:r w:rsidR="00603427" w:rsidRPr="00C81054">
        <w:rPr>
          <w:rFonts w:ascii="Outfit" w:hAnsi="Outfit" w:cstheme="majorHAnsi"/>
          <w:lang w:val="en-GB"/>
        </w:rPr>
        <w:t>his Agreement is concluded for the entire period of copyright protection.</w:t>
      </w:r>
      <w:r w:rsidR="00832559" w:rsidRPr="00C81054">
        <w:rPr>
          <w:rFonts w:ascii="Outfit" w:hAnsi="Outfit" w:cstheme="majorHAnsi"/>
          <w:lang w:val="en-GB"/>
        </w:rPr>
        <w:t xml:space="preserve"> The Agreement is terminated if OAZA is dissolved</w:t>
      </w:r>
      <w:r w:rsidR="008E01EF" w:rsidRPr="00C81054">
        <w:rPr>
          <w:rFonts w:ascii="Outfit" w:hAnsi="Outfit" w:cstheme="majorHAnsi"/>
          <w:lang w:val="en-GB"/>
        </w:rPr>
        <w:t>,</w:t>
      </w:r>
      <w:r w:rsidR="00832559" w:rsidRPr="00C81054">
        <w:rPr>
          <w:rFonts w:ascii="Outfit" w:hAnsi="Outfit" w:cstheme="majorHAnsi"/>
          <w:lang w:val="en-GB"/>
        </w:rPr>
        <w:t xml:space="preserve"> or </w:t>
      </w:r>
      <w:r w:rsidR="0080576B" w:rsidRPr="00C81054">
        <w:rPr>
          <w:rFonts w:ascii="Outfit" w:hAnsi="Outfit" w:cstheme="majorHAnsi"/>
          <w:lang w:val="en-GB"/>
        </w:rPr>
        <w:t xml:space="preserve">the Author dies or Copyright Holder </w:t>
      </w:r>
      <w:r w:rsidR="008E01EF" w:rsidRPr="00C81054">
        <w:rPr>
          <w:rFonts w:ascii="Outfit" w:hAnsi="Outfit" w:cstheme="majorHAnsi"/>
          <w:lang w:val="en-GB"/>
        </w:rPr>
        <w:t xml:space="preserve">ceases to exist </w:t>
      </w:r>
      <w:r w:rsidR="0080576B" w:rsidRPr="00C81054">
        <w:rPr>
          <w:rFonts w:ascii="Outfit" w:hAnsi="Outfit" w:cstheme="majorHAnsi"/>
          <w:lang w:val="en-GB"/>
        </w:rPr>
        <w:t>without any legal successor.</w:t>
      </w:r>
    </w:p>
    <w:p w14:paraId="1E814BDF" w14:textId="13BD2C50" w:rsidR="008E01EF" w:rsidRPr="00C81054" w:rsidRDefault="008E01EF" w:rsidP="00B67F4E">
      <w:pPr>
        <w:pStyle w:val="ListParagraph"/>
        <w:numPr>
          <w:ilvl w:val="0"/>
          <w:numId w:val="9"/>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 xml:space="preserve">The Copyright Holder is entitled to </w:t>
      </w:r>
      <w:r w:rsidR="003B36D1" w:rsidRPr="00C81054">
        <w:rPr>
          <w:rFonts w:ascii="Outfit" w:hAnsi="Outfit" w:cstheme="majorHAnsi"/>
          <w:lang w:val="en-GB"/>
        </w:rPr>
        <w:t>terminate the Agreement as of 31 December of the calendar year in which the notice of termination was delivered to OAZA, but no later than by 30 September of the given calendar year.</w:t>
      </w:r>
    </w:p>
    <w:p w14:paraId="0841080C" w14:textId="6F6D58B7" w:rsidR="00B67F4E" w:rsidRPr="00C81054" w:rsidRDefault="003B36D1" w:rsidP="00B67F4E">
      <w:pPr>
        <w:pStyle w:val="ListParagraph"/>
        <w:numPr>
          <w:ilvl w:val="0"/>
          <w:numId w:val="9"/>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 xml:space="preserve">OAZA may </w:t>
      </w:r>
      <w:r w:rsidR="004D6A96" w:rsidRPr="00C81054">
        <w:rPr>
          <w:rFonts w:ascii="Outfit" w:hAnsi="Outfit" w:cstheme="majorHAnsi"/>
          <w:lang w:val="en-GB"/>
        </w:rPr>
        <w:t>withdraw from the Agreement immediate</w:t>
      </w:r>
      <w:r w:rsidR="00517E6B" w:rsidRPr="00C81054">
        <w:rPr>
          <w:rFonts w:ascii="Outfit" w:hAnsi="Outfit" w:cstheme="majorHAnsi"/>
          <w:lang w:val="en-GB"/>
        </w:rPr>
        <w:t>ly</w:t>
      </w:r>
      <w:r w:rsidR="004D6A96" w:rsidRPr="00C81054">
        <w:rPr>
          <w:rFonts w:ascii="Outfit" w:hAnsi="Outfit" w:cstheme="majorHAnsi"/>
          <w:lang w:val="en-GB"/>
        </w:rPr>
        <w:t xml:space="preserve"> if the Copyright Holder violates Article II par. 2, par. 3 of this Agreement, with </w:t>
      </w:r>
      <w:r w:rsidR="00517E6B" w:rsidRPr="00C81054">
        <w:rPr>
          <w:rFonts w:ascii="Outfit" w:hAnsi="Outfit" w:cstheme="majorHAnsi"/>
          <w:lang w:val="en-GB"/>
        </w:rPr>
        <w:t xml:space="preserve">the effect taking place on the </w:t>
      </w:r>
      <w:r w:rsidR="00460BD6" w:rsidRPr="00C81054">
        <w:rPr>
          <w:rFonts w:ascii="Outfit" w:hAnsi="Outfit" w:cstheme="majorHAnsi"/>
          <w:lang w:val="en-GB"/>
        </w:rPr>
        <w:t>day following the day when the withdrawal notice was delivered to the Copyright Holder.</w:t>
      </w:r>
    </w:p>
    <w:p w14:paraId="77675B52" w14:textId="2B623FAD" w:rsidR="00460BD6" w:rsidRPr="00C81054" w:rsidRDefault="00460BD6" w:rsidP="00B67F4E">
      <w:pPr>
        <w:pStyle w:val="ListParagraph"/>
        <w:numPr>
          <w:ilvl w:val="0"/>
          <w:numId w:val="9"/>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 xml:space="preserve">If the </w:t>
      </w:r>
      <w:r w:rsidR="00FA0C06" w:rsidRPr="00C81054">
        <w:rPr>
          <w:rFonts w:ascii="Outfit" w:hAnsi="Outfit" w:cstheme="majorHAnsi"/>
          <w:lang w:val="en-GB"/>
        </w:rPr>
        <w:t xml:space="preserve">contractual relationship arising from this Agreement is terminated, OAZA is obligated to settle all claims </w:t>
      </w:r>
      <w:r w:rsidR="007123B0" w:rsidRPr="00C81054">
        <w:rPr>
          <w:rFonts w:ascii="Outfit" w:hAnsi="Outfit" w:cstheme="majorHAnsi"/>
          <w:lang w:val="en-GB"/>
        </w:rPr>
        <w:t>to which</w:t>
      </w:r>
      <w:r w:rsidR="00FA0C06" w:rsidRPr="00C81054">
        <w:rPr>
          <w:rFonts w:ascii="Outfit" w:hAnsi="Outfit" w:cstheme="majorHAnsi"/>
          <w:lang w:val="en-GB"/>
        </w:rPr>
        <w:t xml:space="preserve"> the Entitled Person </w:t>
      </w:r>
      <w:r w:rsidR="007123B0" w:rsidRPr="00C81054">
        <w:rPr>
          <w:rFonts w:ascii="Outfit" w:hAnsi="Outfit" w:cstheme="majorHAnsi"/>
          <w:lang w:val="en-GB"/>
        </w:rPr>
        <w:t>is entitled in accordance with the Distribution Rules.</w:t>
      </w:r>
    </w:p>
    <w:p w14:paraId="0A59A467" w14:textId="4343E7DC" w:rsidR="00B67F4E" w:rsidRPr="00C81054" w:rsidRDefault="007123B0" w:rsidP="00B67F4E">
      <w:pPr>
        <w:pStyle w:val="ListParagraph"/>
        <w:numPr>
          <w:ilvl w:val="0"/>
          <w:numId w:val="9"/>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lastRenderedPageBreak/>
        <w:t>Any changes and amendments to this Agreement shall be executed in writing and form an integral part of this Agreement.</w:t>
      </w:r>
    </w:p>
    <w:p w14:paraId="4D59304F" w14:textId="3B426BBB" w:rsidR="00B67F4E" w:rsidRPr="00C81054" w:rsidRDefault="007123B0" w:rsidP="000C6432">
      <w:pPr>
        <w:pStyle w:val="ListParagraph"/>
        <w:numPr>
          <w:ilvl w:val="0"/>
          <w:numId w:val="9"/>
        </w:numPr>
        <w:spacing w:after="240" w:line="300" w:lineRule="exact"/>
        <w:ind w:left="284" w:hanging="284"/>
        <w:contextualSpacing w:val="0"/>
        <w:jc w:val="both"/>
        <w:rPr>
          <w:rFonts w:ascii="Outfit" w:hAnsi="Outfit" w:cstheme="majorHAnsi"/>
          <w:lang w:val="en-GB"/>
        </w:rPr>
      </w:pPr>
      <w:r w:rsidRPr="00C81054">
        <w:rPr>
          <w:rFonts w:ascii="Outfit" w:hAnsi="Outfit" w:cstheme="majorHAnsi"/>
          <w:lang w:val="en-GB"/>
        </w:rPr>
        <w:t>This Agreement is executed in two counterparts with</w:t>
      </w:r>
      <w:r w:rsidR="00A940D2" w:rsidRPr="00C81054">
        <w:rPr>
          <w:rFonts w:ascii="Outfit" w:hAnsi="Outfit" w:cstheme="majorHAnsi"/>
          <w:lang w:val="en-GB"/>
        </w:rPr>
        <w:t xml:space="preserve"> the</w:t>
      </w:r>
      <w:r w:rsidRPr="00C81054">
        <w:rPr>
          <w:rFonts w:ascii="Outfit" w:hAnsi="Outfit" w:cstheme="majorHAnsi"/>
          <w:lang w:val="en-GB"/>
        </w:rPr>
        <w:t xml:space="preserve"> </w:t>
      </w:r>
      <w:r w:rsidR="009E31E8" w:rsidRPr="00C81054">
        <w:rPr>
          <w:rFonts w:ascii="Outfit" w:hAnsi="Outfit" w:cstheme="majorHAnsi"/>
          <w:lang w:val="en-GB"/>
        </w:rPr>
        <w:t>effect of an original</w:t>
      </w:r>
      <w:r w:rsidR="00A940D2" w:rsidRPr="00C81054">
        <w:rPr>
          <w:rFonts w:ascii="Outfit" w:hAnsi="Outfit" w:cstheme="majorHAnsi"/>
          <w:lang w:val="en-GB"/>
        </w:rPr>
        <w:t xml:space="preserve"> documetn</w:t>
      </w:r>
      <w:r w:rsidR="009E31E8" w:rsidRPr="00C81054">
        <w:rPr>
          <w:rFonts w:ascii="Outfit" w:hAnsi="Outfit" w:cstheme="majorHAnsi"/>
          <w:lang w:val="en-GB"/>
        </w:rPr>
        <w:t xml:space="preserve">, while the Entitled Person shall receive one of them and the other one shall be archived </w:t>
      </w:r>
      <w:r w:rsidR="00867F66" w:rsidRPr="00C81054">
        <w:rPr>
          <w:rFonts w:ascii="Outfit" w:hAnsi="Outfit" w:cstheme="majorHAnsi"/>
          <w:lang w:val="en-GB"/>
        </w:rPr>
        <w:t xml:space="preserve">for evidentiary purposes </w:t>
      </w:r>
      <w:r w:rsidR="000C6432" w:rsidRPr="00C81054">
        <w:rPr>
          <w:rFonts w:ascii="Outfit" w:hAnsi="Outfit" w:cstheme="majorHAnsi"/>
          <w:lang w:val="en-GB"/>
        </w:rPr>
        <w:t>in the offices of OAZA</w:t>
      </w:r>
      <w:r w:rsidR="00B67F4E" w:rsidRPr="00C81054">
        <w:rPr>
          <w:rFonts w:ascii="Outfit" w:hAnsi="Outfit" w:cstheme="majorHAnsi"/>
          <w:lang w:val="en-GB"/>
        </w:rPr>
        <w:t>.</w:t>
      </w:r>
    </w:p>
    <w:p w14:paraId="719F29AD" w14:textId="77777777" w:rsidR="00B67F4E" w:rsidRPr="00C81054" w:rsidRDefault="00B67F4E" w:rsidP="00E50DFB">
      <w:pPr>
        <w:spacing w:after="240" w:line="240" w:lineRule="auto"/>
        <w:jc w:val="both"/>
        <w:rPr>
          <w:rFonts w:ascii="Outfit" w:hAnsi="Outfit" w:cstheme="majorHAnsi"/>
          <w:lang w:val="en-GB"/>
        </w:rPr>
      </w:pPr>
    </w:p>
    <w:p w14:paraId="020ED008" w14:textId="42A556F3" w:rsidR="00B67F4E" w:rsidRPr="00C81054" w:rsidRDefault="000C6432" w:rsidP="00E50DFB">
      <w:pPr>
        <w:spacing w:after="240" w:line="240" w:lineRule="auto"/>
        <w:jc w:val="both"/>
        <w:rPr>
          <w:rFonts w:ascii="Outfit" w:hAnsi="Outfit" w:cstheme="majorHAnsi"/>
          <w:lang w:val="en-GB"/>
        </w:rPr>
      </w:pPr>
      <w:r w:rsidRPr="00C81054">
        <w:rPr>
          <w:rFonts w:ascii="Outfit" w:hAnsi="Outfit" w:cstheme="majorHAnsi"/>
          <w:lang w:val="en-GB"/>
        </w:rPr>
        <w:t xml:space="preserve">In Prague on </w:t>
      </w:r>
      <w:r w:rsidR="00B67F4E" w:rsidRPr="00C81054">
        <w:rPr>
          <w:rFonts w:ascii="Outfit" w:hAnsi="Outfit" w:cstheme="majorHAnsi"/>
          <w:lang w:val="en-GB"/>
        </w:rPr>
        <w:t>...............</w:t>
      </w:r>
      <w:r w:rsidR="00B67F4E" w:rsidRPr="00C81054">
        <w:rPr>
          <w:rFonts w:ascii="Outfit" w:hAnsi="Outfit" w:cstheme="majorHAnsi"/>
          <w:lang w:val="en-GB"/>
        </w:rPr>
        <w:tab/>
      </w:r>
      <w:r w:rsidR="00B67F4E" w:rsidRPr="00C81054">
        <w:rPr>
          <w:rFonts w:ascii="Outfit" w:hAnsi="Outfit" w:cstheme="majorHAnsi"/>
          <w:lang w:val="en-GB"/>
        </w:rPr>
        <w:tab/>
      </w:r>
      <w:r w:rsidR="00B67F4E" w:rsidRPr="00C81054">
        <w:rPr>
          <w:rFonts w:ascii="Outfit" w:hAnsi="Outfit" w:cstheme="majorHAnsi"/>
          <w:lang w:val="en-GB"/>
        </w:rPr>
        <w:tab/>
        <w:t xml:space="preserve"> </w:t>
      </w:r>
      <w:r w:rsidR="00B67F4E" w:rsidRPr="00C81054">
        <w:rPr>
          <w:rFonts w:ascii="Outfit" w:hAnsi="Outfit" w:cstheme="majorHAnsi"/>
          <w:lang w:val="en-GB"/>
        </w:rPr>
        <w:tab/>
      </w:r>
      <w:r w:rsidR="00B67F4E" w:rsidRPr="00C81054">
        <w:rPr>
          <w:rFonts w:ascii="Outfit" w:hAnsi="Outfit" w:cstheme="majorHAnsi"/>
          <w:lang w:val="en-GB"/>
        </w:rPr>
        <w:tab/>
      </w:r>
      <w:r w:rsidRPr="00C81054">
        <w:rPr>
          <w:rFonts w:ascii="Outfit" w:hAnsi="Outfit" w:cstheme="majorHAnsi"/>
          <w:lang w:val="en-GB"/>
        </w:rPr>
        <w:t>In</w:t>
      </w:r>
      <w:r w:rsidR="00B67F4E" w:rsidRPr="00C81054">
        <w:rPr>
          <w:rFonts w:ascii="Outfit" w:hAnsi="Outfit" w:cstheme="majorHAnsi"/>
          <w:lang w:val="en-GB"/>
        </w:rPr>
        <w:t> ……………………</w:t>
      </w:r>
      <w:r w:rsidRPr="00C81054">
        <w:rPr>
          <w:rFonts w:ascii="Outfit" w:hAnsi="Outfit" w:cstheme="majorHAnsi"/>
          <w:lang w:val="en-GB"/>
        </w:rPr>
        <w:t xml:space="preserve"> on </w:t>
      </w:r>
      <w:r w:rsidR="00B67F4E" w:rsidRPr="00C81054">
        <w:rPr>
          <w:rFonts w:ascii="Outfit" w:hAnsi="Outfit" w:cstheme="majorHAnsi"/>
          <w:lang w:val="en-GB"/>
        </w:rPr>
        <w:t>...............</w:t>
      </w:r>
    </w:p>
    <w:p w14:paraId="7C26CC81" w14:textId="77777777" w:rsidR="00E50DFB" w:rsidRPr="00C81054" w:rsidRDefault="00E50DFB" w:rsidP="00E50DFB">
      <w:pPr>
        <w:spacing w:after="240" w:line="240" w:lineRule="auto"/>
        <w:jc w:val="both"/>
        <w:rPr>
          <w:rFonts w:ascii="Outfit" w:hAnsi="Outfit" w:cstheme="majorHAnsi"/>
          <w:lang w:val="en-GB"/>
        </w:rPr>
      </w:pPr>
    </w:p>
    <w:p w14:paraId="335F4849" w14:textId="4FB20997" w:rsidR="00E50DFB" w:rsidRPr="00C81054" w:rsidRDefault="00E50DFB" w:rsidP="00E50DFB">
      <w:pPr>
        <w:spacing w:after="240" w:line="240" w:lineRule="auto"/>
        <w:jc w:val="both"/>
        <w:rPr>
          <w:rFonts w:ascii="Outfit" w:hAnsi="Outfit" w:cstheme="majorHAnsi"/>
          <w:lang w:val="en-GB"/>
        </w:rPr>
      </w:pPr>
      <w:r w:rsidRPr="00C81054">
        <w:rPr>
          <w:rFonts w:ascii="Outfit" w:hAnsi="Outfit" w:cstheme="majorHAnsi"/>
          <w:lang w:val="en-GB"/>
        </w:rPr>
        <w:t>..................................................</w:t>
      </w:r>
      <w:r w:rsidRPr="00C81054">
        <w:rPr>
          <w:rFonts w:ascii="Outfit" w:hAnsi="Outfit" w:cstheme="majorHAnsi"/>
          <w:lang w:val="en-GB"/>
        </w:rPr>
        <w:tab/>
      </w:r>
      <w:r w:rsidRPr="00C81054">
        <w:rPr>
          <w:rFonts w:ascii="Outfit" w:hAnsi="Outfit" w:cstheme="majorHAnsi"/>
          <w:lang w:val="en-GB"/>
        </w:rPr>
        <w:tab/>
      </w:r>
      <w:r w:rsidRPr="00C81054">
        <w:rPr>
          <w:rFonts w:ascii="Outfit" w:hAnsi="Outfit" w:cstheme="majorHAnsi"/>
          <w:lang w:val="en-GB"/>
        </w:rPr>
        <w:tab/>
      </w:r>
      <w:r w:rsidRPr="00C81054">
        <w:rPr>
          <w:rFonts w:ascii="Outfit" w:hAnsi="Outfit" w:cstheme="majorHAnsi"/>
          <w:lang w:val="en-GB"/>
        </w:rPr>
        <w:tab/>
        <w:t>..................................................</w:t>
      </w:r>
    </w:p>
    <w:p w14:paraId="6E8BCF67" w14:textId="0E83A185" w:rsidR="00E50DFB" w:rsidRPr="00C81054" w:rsidRDefault="00125FCD" w:rsidP="00E50DFB">
      <w:pPr>
        <w:spacing w:after="240" w:line="240" w:lineRule="auto"/>
        <w:jc w:val="both"/>
        <w:rPr>
          <w:rFonts w:ascii="Outfit" w:hAnsi="Outfit" w:cstheme="majorHAnsi"/>
          <w:lang w:val="en-GB"/>
        </w:rPr>
      </w:pPr>
      <w:r w:rsidRPr="00C81054">
        <w:rPr>
          <w:rFonts w:ascii="Outfit" w:hAnsi="Outfit" w:cstheme="majorHAnsi"/>
          <w:lang w:val="en-GB"/>
        </w:rPr>
        <w:t>Bc</w:t>
      </w:r>
      <w:r w:rsidR="00E50DFB" w:rsidRPr="00C81054">
        <w:rPr>
          <w:rFonts w:ascii="Outfit" w:hAnsi="Outfit" w:cstheme="majorHAnsi"/>
          <w:lang w:val="en-GB"/>
        </w:rPr>
        <w:t>.</w:t>
      </w:r>
      <w:r w:rsidRPr="00C81054">
        <w:rPr>
          <w:rFonts w:ascii="Outfit" w:hAnsi="Outfit" w:cstheme="majorHAnsi"/>
          <w:lang w:val="en-GB"/>
        </w:rPr>
        <w:t xml:space="preserve"> Tereza Landová, MBA</w:t>
      </w:r>
      <w:r w:rsidR="00E50DFB" w:rsidRPr="00C81054">
        <w:rPr>
          <w:rFonts w:ascii="Outfit" w:hAnsi="Outfit" w:cstheme="majorHAnsi"/>
          <w:lang w:val="en-GB"/>
        </w:rPr>
        <w:t xml:space="preserve"> </w:t>
      </w:r>
      <w:r w:rsidR="00E50DFB" w:rsidRPr="00C81054">
        <w:rPr>
          <w:rFonts w:ascii="Outfit" w:hAnsi="Outfit" w:cstheme="majorHAnsi"/>
          <w:lang w:val="en-GB"/>
        </w:rPr>
        <w:tab/>
      </w:r>
      <w:r w:rsidR="00E50DFB" w:rsidRPr="00C81054">
        <w:rPr>
          <w:rFonts w:ascii="Outfit" w:hAnsi="Outfit" w:cstheme="majorHAnsi"/>
          <w:lang w:val="en-GB"/>
        </w:rPr>
        <w:tab/>
      </w:r>
      <w:r w:rsidR="00E50DFB" w:rsidRPr="00C81054">
        <w:rPr>
          <w:rFonts w:ascii="Outfit" w:hAnsi="Outfit" w:cstheme="majorHAnsi"/>
          <w:lang w:val="en-GB"/>
        </w:rPr>
        <w:tab/>
      </w:r>
      <w:r w:rsidR="00E50DFB" w:rsidRPr="00C81054">
        <w:rPr>
          <w:rFonts w:ascii="Outfit" w:hAnsi="Outfit" w:cstheme="majorHAnsi"/>
          <w:lang w:val="en-GB"/>
        </w:rPr>
        <w:tab/>
      </w:r>
      <w:r w:rsidR="00E50DFB" w:rsidRPr="00C81054">
        <w:rPr>
          <w:rFonts w:ascii="Outfit" w:hAnsi="Outfit" w:cstheme="majorHAnsi"/>
          <w:lang w:val="en-GB"/>
        </w:rPr>
        <w:tab/>
      </w:r>
      <w:r w:rsidR="000C6432" w:rsidRPr="00C81054">
        <w:rPr>
          <w:rFonts w:ascii="Outfit" w:hAnsi="Outfit" w:cstheme="majorHAnsi"/>
          <w:lang w:val="en-GB"/>
        </w:rPr>
        <w:t>Copyright Holder</w:t>
      </w:r>
    </w:p>
    <w:p w14:paraId="71AFE49B" w14:textId="0ECD57D6" w:rsidR="00E50DFB" w:rsidRPr="00C81054" w:rsidRDefault="000C6432" w:rsidP="00E50DFB">
      <w:pPr>
        <w:spacing w:after="240" w:line="240" w:lineRule="auto"/>
        <w:jc w:val="both"/>
        <w:rPr>
          <w:rFonts w:ascii="Outfit" w:hAnsi="Outfit" w:cstheme="majorHAnsi"/>
          <w:lang w:val="en-GB"/>
        </w:rPr>
      </w:pPr>
      <w:r w:rsidRPr="00C81054">
        <w:rPr>
          <w:rFonts w:ascii="Outfit" w:hAnsi="Outfit" w:cstheme="majorHAnsi"/>
          <w:lang w:val="en-GB"/>
        </w:rPr>
        <w:t>Directress of</w:t>
      </w:r>
      <w:r w:rsidR="00125FCD" w:rsidRPr="00C81054">
        <w:rPr>
          <w:rFonts w:ascii="Outfit" w:hAnsi="Outfit" w:cstheme="majorHAnsi"/>
          <w:lang w:val="en-GB"/>
        </w:rPr>
        <w:t xml:space="preserve"> </w:t>
      </w:r>
      <w:r w:rsidR="00E50DFB" w:rsidRPr="00C81054">
        <w:rPr>
          <w:rFonts w:ascii="Outfit" w:hAnsi="Outfit" w:cstheme="majorHAnsi"/>
          <w:lang w:val="en-GB"/>
        </w:rPr>
        <w:t>OAZA</w:t>
      </w:r>
    </w:p>
    <w:sectPr w:rsidR="00E50DFB" w:rsidRPr="00C81054" w:rsidSect="00C81054">
      <w:footerReference w:type="default" r:id="rId10"/>
      <w:headerReference w:type="first" r:id="rId11"/>
      <w:pgSz w:w="11906" w:h="16838"/>
      <w:pgMar w:top="1038" w:right="1134" w:bottom="992" w:left="1134" w:header="45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03CE" w14:textId="77777777" w:rsidR="004010A3" w:rsidRDefault="004010A3" w:rsidP="00B67F4E">
      <w:pPr>
        <w:spacing w:after="0" w:line="240" w:lineRule="auto"/>
      </w:pPr>
      <w:r>
        <w:separator/>
      </w:r>
    </w:p>
  </w:endnote>
  <w:endnote w:type="continuationSeparator" w:id="0">
    <w:p w14:paraId="35C16276" w14:textId="77777777" w:rsidR="004010A3" w:rsidRDefault="004010A3" w:rsidP="00B67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Outfit">
    <w:panose1 w:val="00000000000000000000"/>
    <w:charset w:val="00"/>
    <w:family w:val="auto"/>
    <w:pitch w:val="variable"/>
    <w:sig w:usb0="00000003" w:usb1="00000000" w:usb2="00000000" w:usb3="00000000" w:csb0="00000001" w:csb1="00000000"/>
  </w:font>
  <w:font w:name="Outfit Light">
    <w:altName w:val="Times New Roman"/>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693526"/>
      <w:docPartObj>
        <w:docPartGallery w:val="Page Numbers (Bottom of Page)"/>
        <w:docPartUnique/>
      </w:docPartObj>
    </w:sdtPr>
    <w:sdtContent>
      <w:p w14:paraId="34D978B7" w14:textId="77777777" w:rsidR="000A50A9" w:rsidRDefault="00A940D2">
        <w:pPr>
          <w:pStyle w:val="Footer"/>
          <w:jc w:val="center"/>
        </w:pPr>
        <w:r>
          <w:fldChar w:fldCharType="begin"/>
        </w:r>
        <w:r>
          <w:instrText>PAGE   \* MERGEFORMAT</w:instrText>
        </w:r>
        <w:r>
          <w:fldChar w:fldCharType="separate"/>
        </w:r>
        <w:r>
          <w:rPr>
            <w:noProof/>
          </w:rPr>
          <w:t>2</w:t>
        </w:r>
        <w:r>
          <w:fldChar w:fldCharType="end"/>
        </w:r>
      </w:p>
    </w:sdtContent>
  </w:sdt>
  <w:p w14:paraId="15F8DBA0" w14:textId="77777777" w:rsidR="000A50A9" w:rsidRDefault="000A5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BACDC" w14:textId="77777777" w:rsidR="004010A3" w:rsidRDefault="004010A3" w:rsidP="00B67F4E">
      <w:pPr>
        <w:spacing w:after="0" w:line="240" w:lineRule="auto"/>
      </w:pPr>
      <w:r>
        <w:separator/>
      </w:r>
    </w:p>
  </w:footnote>
  <w:footnote w:type="continuationSeparator" w:id="0">
    <w:p w14:paraId="27D7E194" w14:textId="77777777" w:rsidR="004010A3" w:rsidRDefault="004010A3" w:rsidP="00B67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630F" w14:textId="54018E14" w:rsidR="00DC5855" w:rsidRDefault="00C81054" w:rsidP="00DC5855">
    <w:pPr>
      <w:pStyle w:val="Header"/>
      <w:tabs>
        <w:tab w:val="clear" w:pos="4536"/>
        <w:tab w:val="clear" w:pos="9072"/>
        <w:tab w:val="left" w:pos="7500"/>
      </w:tabs>
      <w:ind w:left="-426"/>
    </w:pPr>
    <w:r w:rsidRPr="00D93E6A">
      <w:rPr>
        <w:rFonts w:ascii="Outfit Light" w:hAnsi="Outfit Light"/>
      </w:rPr>
      <w:drawing>
        <wp:anchor distT="0" distB="0" distL="114300" distR="114300" simplePos="0" relativeHeight="251659264" behindDoc="1" locked="0" layoutInCell="1" allowOverlap="1" wp14:anchorId="75BC8297" wp14:editId="1618577F">
          <wp:simplePos x="0" y="0"/>
          <wp:positionH relativeFrom="page">
            <wp:align>left</wp:align>
          </wp:positionH>
          <wp:positionV relativeFrom="page">
            <wp:align>top</wp:align>
          </wp:positionV>
          <wp:extent cx="1499870" cy="1456690"/>
          <wp:effectExtent l="0" t="0" r="5080" b="0"/>
          <wp:wrapNone/>
          <wp:docPr id="904884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7735" name=""/>
                  <pic:cNvPicPr/>
                </pic:nvPicPr>
                <pic:blipFill>
                  <a:blip r:embed="rId1">
                    <a:extLst>
                      <a:ext uri="{28A0092B-C50C-407E-A947-70E740481C1C}">
                        <a14:useLocalDpi xmlns:a14="http://schemas.microsoft.com/office/drawing/2010/main" val="0"/>
                      </a:ext>
                    </a:extLst>
                  </a:blip>
                  <a:stretch>
                    <a:fillRect/>
                  </a:stretch>
                </pic:blipFill>
                <pic:spPr>
                  <a:xfrm>
                    <a:off x="0" y="0"/>
                    <a:ext cx="1499870" cy="1456690"/>
                  </a:xfrm>
                  <a:prstGeom prst="rect">
                    <a:avLst/>
                  </a:prstGeom>
                </pic:spPr>
              </pic:pic>
            </a:graphicData>
          </a:graphic>
        </wp:anchor>
      </w:drawing>
    </w:r>
  </w:p>
  <w:tbl>
    <w:tblPr>
      <w:tblStyle w:val="Prosttabulka11"/>
      <w:tblW w:w="4626" w:type="dxa"/>
      <w:tblInd w:w="5731" w:type="dxa"/>
      <w:tblLook w:val="04A0" w:firstRow="1" w:lastRow="0" w:firstColumn="1" w:lastColumn="0" w:noHBand="0" w:noVBand="1"/>
    </w:tblPr>
    <w:tblGrid>
      <w:gridCol w:w="2465"/>
      <w:gridCol w:w="2161"/>
    </w:tblGrid>
    <w:tr w:rsidR="00DC5855" w:rsidRPr="0073706D" w14:paraId="183458C5" w14:textId="77777777" w:rsidTr="00DC5855">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65" w:type="dxa"/>
          <w:hideMark/>
        </w:tcPr>
        <w:p w14:paraId="3F572904" w14:textId="62877DF5" w:rsidR="00DC5855" w:rsidRPr="0073706D" w:rsidRDefault="00075B34" w:rsidP="00DC5855">
          <w:pPr>
            <w:pStyle w:val="Header"/>
            <w:spacing w:line="240" w:lineRule="exact"/>
            <w:rPr>
              <w:sz w:val="16"/>
              <w:szCs w:val="16"/>
            </w:rPr>
          </w:pPr>
          <w:r>
            <w:rPr>
              <w:sz w:val="16"/>
              <w:szCs w:val="16"/>
            </w:rPr>
            <w:t xml:space="preserve">AGREEMENT </w:t>
          </w:r>
          <w:r w:rsidR="00DC5855">
            <w:rPr>
              <w:sz w:val="16"/>
              <w:szCs w:val="16"/>
            </w:rPr>
            <w:t xml:space="preserve">/ </w:t>
          </w:r>
          <w:r>
            <w:rPr>
              <w:sz w:val="16"/>
              <w:szCs w:val="16"/>
            </w:rPr>
            <w:t>AMENDMENT</w:t>
          </w:r>
          <w:r w:rsidR="007D06F4">
            <w:rPr>
              <w:sz w:val="16"/>
              <w:szCs w:val="16"/>
            </w:rPr>
            <w:t xml:space="preserve"> NO.</w:t>
          </w:r>
          <w:r w:rsidR="00DC5855">
            <w:rPr>
              <w:sz w:val="16"/>
              <w:szCs w:val="16"/>
            </w:rPr>
            <w:t xml:space="preserve">: </w:t>
          </w:r>
        </w:p>
      </w:tc>
      <w:tc>
        <w:tcPr>
          <w:tcW w:w="2161" w:type="dxa"/>
        </w:tcPr>
        <w:p w14:paraId="0DCD4DF5" w14:textId="77777777" w:rsidR="00DC5855" w:rsidRDefault="00DC5855" w:rsidP="00DC5855">
          <w:pPr>
            <w:pStyle w:val="Header"/>
            <w:spacing w:line="240" w:lineRule="exact"/>
            <w:jc w:val="center"/>
            <w:cnfStyle w:val="100000000000" w:firstRow="1" w:lastRow="0" w:firstColumn="0" w:lastColumn="0" w:oddVBand="0" w:evenVBand="0" w:oddHBand="0" w:evenHBand="0" w:firstRowFirstColumn="0" w:firstRowLastColumn="0" w:lastRowFirstColumn="0" w:lastRowLastColumn="0"/>
            <w:rPr>
              <w:b w:val="0"/>
              <w:sz w:val="16"/>
              <w:szCs w:val="16"/>
            </w:rPr>
          </w:pPr>
        </w:p>
      </w:tc>
    </w:tr>
    <w:tr w:rsidR="00C81054" w:rsidRPr="0073706D" w14:paraId="27AB7802" w14:textId="77777777" w:rsidTr="00DC585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65" w:type="dxa"/>
          <w:hideMark/>
        </w:tcPr>
        <w:p w14:paraId="2B3E29DA" w14:textId="222080FF" w:rsidR="00C81054" w:rsidRPr="0073706D" w:rsidRDefault="00C81054" w:rsidP="00C81054">
          <w:pPr>
            <w:pStyle w:val="Header"/>
            <w:spacing w:line="240" w:lineRule="exact"/>
            <w:rPr>
              <w:sz w:val="16"/>
              <w:szCs w:val="16"/>
            </w:rPr>
          </w:pPr>
        </w:p>
      </w:tc>
      <w:tc>
        <w:tcPr>
          <w:tcW w:w="2161" w:type="dxa"/>
        </w:tcPr>
        <w:p w14:paraId="0AD85116" w14:textId="123D42EE" w:rsidR="00C81054" w:rsidRPr="0073706D" w:rsidRDefault="00C81054" w:rsidP="00C81054">
          <w:pPr>
            <w:pStyle w:val="Header"/>
            <w:spacing w:line="240" w:lineRule="exact"/>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DC5855" w:rsidRPr="0073706D" w14:paraId="0C145940" w14:textId="77777777" w:rsidTr="00DC5855">
      <w:trPr>
        <w:trHeight w:val="240"/>
      </w:trPr>
      <w:tc>
        <w:tcPr>
          <w:cnfStyle w:val="001000000000" w:firstRow="0" w:lastRow="0" w:firstColumn="1" w:lastColumn="0" w:oddVBand="0" w:evenVBand="0" w:oddHBand="0" w:evenHBand="0" w:firstRowFirstColumn="0" w:firstRowLastColumn="0" w:lastRowFirstColumn="0" w:lastRowLastColumn="0"/>
          <w:tcW w:w="2465" w:type="dxa"/>
        </w:tcPr>
        <w:p w14:paraId="7827B559" w14:textId="3ED9919E" w:rsidR="00DC5855" w:rsidRPr="0073706D" w:rsidRDefault="00FB2A0A" w:rsidP="00DC5855">
          <w:pPr>
            <w:pStyle w:val="Header"/>
            <w:spacing w:line="240" w:lineRule="exact"/>
            <w:rPr>
              <w:sz w:val="16"/>
              <w:szCs w:val="16"/>
            </w:rPr>
          </w:pPr>
          <w:r>
            <w:rPr>
              <w:sz w:val="16"/>
              <w:szCs w:val="16"/>
            </w:rPr>
            <w:t>DOCUMENT</w:t>
          </w:r>
          <w:r w:rsidR="007D06F4">
            <w:rPr>
              <w:sz w:val="16"/>
              <w:szCs w:val="16"/>
            </w:rPr>
            <w:t xml:space="preserve"> REF. NO.</w:t>
          </w:r>
          <w:r w:rsidR="00DC5855">
            <w:rPr>
              <w:sz w:val="16"/>
              <w:szCs w:val="16"/>
            </w:rPr>
            <w:t>:</w:t>
          </w:r>
        </w:p>
      </w:tc>
      <w:tc>
        <w:tcPr>
          <w:tcW w:w="2161" w:type="dxa"/>
        </w:tcPr>
        <w:p w14:paraId="26650242" w14:textId="423EEECE" w:rsidR="00DC5855" w:rsidRPr="0073706D" w:rsidRDefault="00C81054" w:rsidP="00DC5855">
          <w:pPr>
            <w:pStyle w:val="Header"/>
            <w:spacing w:line="240" w:lineRule="exact"/>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20251512</w:t>
          </w:r>
        </w:p>
      </w:tc>
    </w:tr>
  </w:tbl>
  <w:p w14:paraId="1D0F9636" w14:textId="59FA19C7" w:rsidR="000A50A9" w:rsidRDefault="000A50A9" w:rsidP="00DC5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707"/>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C55A58"/>
    <w:multiLevelType w:val="hybridMultilevel"/>
    <w:tmpl w:val="69C87FF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A8322E"/>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051934"/>
    <w:multiLevelType w:val="hybridMultilevel"/>
    <w:tmpl w:val="358A382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CD939B6"/>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F707C9"/>
    <w:multiLevelType w:val="hybridMultilevel"/>
    <w:tmpl w:val="D2D6ECB4"/>
    <w:lvl w:ilvl="0" w:tplc="AC0833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C35EB9"/>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8B7C90"/>
    <w:multiLevelType w:val="hybridMultilevel"/>
    <w:tmpl w:val="D40ECAE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4B5188"/>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C144CB"/>
    <w:multiLevelType w:val="hybridMultilevel"/>
    <w:tmpl w:val="23B8C9E6"/>
    <w:lvl w:ilvl="0" w:tplc="0405000F">
      <w:start w:val="1"/>
      <w:numFmt w:val="decimal"/>
      <w:lvlText w:val="%1."/>
      <w:lvlJc w:val="left"/>
      <w:pPr>
        <w:ind w:left="720" w:hanging="360"/>
      </w:pPr>
    </w:lvl>
    <w:lvl w:ilvl="1" w:tplc="181C37F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CC4266"/>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D96BE4"/>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17147200">
    <w:abstractNumId w:val="7"/>
  </w:num>
  <w:num w:numId="2" w16cid:durableId="1153444642">
    <w:abstractNumId w:val="9"/>
  </w:num>
  <w:num w:numId="3" w16cid:durableId="1804080058">
    <w:abstractNumId w:val="11"/>
  </w:num>
  <w:num w:numId="4" w16cid:durableId="55590367">
    <w:abstractNumId w:val="4"/>
  </w:num>
  <w:num w:numId="5" w16cid:durableId="1426152145">
    <w:abstractNumId w:val="0"/>
  </w:num>
  <w:num w:numId="6" w16cid:durableId="1209951013">
    <w:abstractNumId w:val="10"/>
  </w:num>
  <w:num w:numId="7" w16cid:durableId="1338849783">
    <w:abstractNumId w:val="2"/>
  </w:num>
  <w:num w:numId="8" w16cid:durableId="113839095">
    <w:abstractNumId w:val="8"/>
  </w:num>
  <w:num w:numId="9" w16cid:durableId="854920913">
    <w:abstractNumId w:val="6"/>
  </w:num>
  <w:num w:numId="10" w16cid:durableId="547423413">
    <w:abstractNumId w:val="1"/>
  </w:num>
  <w:num w:numId="11" w16cid:durableId="852956858">
    <w:abstractNumId w:val="3"/>
  </w:num>
  <w:num w:numId="12" w16cid:durableId="284386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F4E"/>
    <w:rsid w:val="0000367D"/>
    <w:rsid w:val="00006B44"/>
    <w:rsid w:val="00013C70"/>
    <w:rsid w:val="0001562D"/>
    <w:rsid w:val="00020848"/>
    <w:rsid w:val="00021C12"/>
    <w:rsid w:val="00057B3C"/>
    <w:rsid w:val="00075B34"/>
    <w:rsid w:val="00084534"/>
    <w:rsid w:val="00085A85"/>
    <w:rsid w:val="000A0510"/>
    <w:rsid w:val="000A06D2"/>
    <w:rsid w:val="000A262A"/>
    <w:rsid w:val="000A50A9"/>
    <w:rsid w:val="000B1A9A"/>
    <w:rsid w:val="000B1E5C"/>
    <w:rsid w:val="000C6432"/>
    <w:rsid w:val="000D0E19"/>
    <w:rsid w:val="000D3AA6"/>
    <w:rsid w:val="000D42C6"/>
    <w:rsid w:val="000D4D9D"/>
    <w:rsid w:val="000E0A7A"/>
    <w:rsid w:val="000E717E"/>
    <w:rsid w:val="001018FC"/>
    <w:rsid w:val="00112412"/>
    <w:rsid w:val="00125FCD"/>
    <w:rsid w:val="001415F2"/>
    <w:rsid w:val="001513E3"/>
    <w:rsid w:val="00153782"/>
    <w:rsid w:val="00176459"/>
    <w:rsid w:val="00182BA7"/>
    <w:rsid w:val="0019098F"/>
    <w:rsid w:val="001951B5"/>
    <w:rsid w:val="00197D24"/>
    <w:rsid w:val="001A7161"/>
    <w:rsid w:val="001B4A3D"/>
    <w:rsid w:val="001B4FC5"/>
    <w:rsid w:val="001E1E6A"/>
    <w:rsid w:val="001F2B22"/>
    <w:rsid w:val="0020403A"/>
    <w:rsid w:val="002044D7"/>
    <w:rsid w:val="0021738D"/>
    <w:rsid w:val="00220D9F"/>
    <w:rsid w:val="00227228"/>
    <w:rsid w:val="002305DE"/>
    <w:rsid w:val="00243CD9"/>
    <w:rsid w:val="002470B0"/>
    <w:rsid w:val="00292DEB"/>
    <w:rsid w:val="00294550"/>
    <w:rsid w:val="002972F7"/>
    <w:rsid w:val="002C0286"/>
    <w:rsid w:val="002C2D5D"/>
    <w:rsid w:val="002C63EA"/>
    <w:rsid w:val="002D1E61"/>
    <w:rsid w:val="002D28D1"/>
    <w:rsid w:val="0034183F"/>
    <w:rsid w:val="00350C75"/>
    <w:rsid w:val="00354ED6"/>
    <w:rsid w:val="003567B4"/>
    <w:rsid w:val="00361FFF"/>
    <w:rsid w:val="00374DCD"/>
    <w:rsid w:val="00382F7F"/>
    <w:rsid w:val="003948D2"/>
    <w:rsid w:val="0039647B"/>
    <w:rsid w:val="003A2EE1"/>
    <w:rsid w:val="003A336F"/>
    <w:rsid w:val="003A555F"/>
    <w:rsid w:val="003B1D38"/>
    <w:rsid w:val="003B36D1"/>
    <w:rsid w:val="003C769D"/>
    <w:rsid w:val="003D6B57"/>
    <w:rsid w:val="003E19F8"/>
    <w:rsid w:val="003E34BE"/>
    <w:rsid w:val="004010A3"/>
    <w:rsid w:val="00402819"/>
    <w:rsid w:val="00407C4F"/>
    <w:rsid w:val="00410E9A"/>
    <w:rsid w:val="0041370D"/>
    <w:rsid w:val="0045226A"/>
    <w:rsid w:val="004574A2"/>
    <w:rsid w:val="00460BD6"/>
    <w:rsid w:val="00466EA9"/>
    <w:rsid w:val="00480B0F"/>
    <w:rsid w:val="00487D88"/>
    <w:rsid w:val="004933FA"/>
    <w:rsid w:val="00497951"/>
    <w:rsid w:val="004A25DD"/>
    <w:rsid w:val="004A269C"/>
    <w:rsid w:val="004B45C4"/>
    <w:rsid w:val="004C5203"/>
    <w:rsid w:val="004D6A96"/>
    <w:rsid w:val="004E35A3"/>
    <w:rsid w:val="00500E87"/>
    <w:rsid w:val="0050732C"/>
    <w:rsid w:val="00517E6B"/>
    <w:rsid w:val="00524070"/>
    <w:rsid w:val="00524C50"/>
    <w:rsid w:val="00537637"/>
    <w:rsid w:val="00554B73"/>
    <w:rsid w:val="00583766"/>
    <w:rsid w:val="005B3471"/>
    <w:rsid w:val="005D5279"/>
    <w:rsid w:val="005D74FC"/>
    <w:rsid w:val="005F20A6"/>
    <w:rsid w:val="00603427"/>
    <w:rsid w:val="00607337"/>
    <w:rsid w:val="00622122"/>
    <w:rsid w:val="00625F3C"/>
    <w:rsid w:val="00627E66"/>
    <w:rsid w:val="00630233"/>
    <w:rsid w:val="00644760"/>
    <w:rsid w:val="006771F6"/>
    <w:rsid w:val="006812AB"/>
    <w:rsid w:val="00684498"/>
    <w:rsid w:val="00694128"/>
    <w:rsid w:val="006A6290"/>
    <w:rsid w:val="006C05B3"/>
    <w:rsid w:val="006C4C07"/>
    <w:rsid w:val="006D0844"/>
    <w:rsid w:val="006D766A"/>
    <w:rsid w:val="006E2C8B"/>
    <w:rsid w:val="006F28FE"/>
    <w:rsid w:val="006F78FF"/>
    <w:rsid w:val="00706D43"/>
    <w:rsid w:val="007123B0"/>
    <w:rsid w:val="00716A5C"/>
    <w:rsid w:val="00730BEB"/>
    <w:rsid w:val="00733D31"/>
    <w:rsid w:val="00736DAF"/>
    <w:rsid w:val="007413F9"/>
    <w:rsid w:val="0074456C"/>
    <w:rsid w:val="007713A2"/>
    <w:rsid w:val="00774D8C"/>
    <w:rsid w:val="0077589A"/>
    <w:rsid w:val="00775F61"/>
    <w:rsid w:val="0078291B"/>
    <w:rsid w:val="00791C0E"/>
    <w:rsid w:val="00793CFA"/>
    <w:rsid w:val="007B48EB"/>
    <w:rsid w:val="007B5146"/>
    <w:rsid w:val="007B5A13"/>
    <w:rsid w:val="007C23A2"/>
    <w:rsid w:val="007D06F4"/>
    <w:rsid w:val="007E38D4"/>
    <w:rsid w:val="007F7B70"/>
    <w:rsid w:val="0080576B"/>
    <w:rsid w:val="00823ABE"/>
    <w:rsid w:val="00826E3C"/>
    <w:rsid w:val="00831782"/>
    <w:rsid w:val="00832559"/>
    <w:rsid w:val="0084403E"/>
    <w:rsid w:val="008512C4"/>
    <w:rsid w:val="00852F1F"/>
    <w:rsid w:val="008532E9"/>
    <w:rsid w:val="00867F66"/>
    <w:rsid w:val="00870312"/>
    <w:rsid w:val="008717A8"/>
    <w:rsid w:val="008748FC"/>
    <w:rsid w:val="008A0F0D"/>
    <w:rsid w:val="008A6C59"/>
    <w:rsid w:val="008C221B"/>
    <w:rsid w:val="008D1D05"/>
    <w:rsid w:val="008D2FB9"/>
    <w:rsid w:val="008D79AC"/>
    <w:rsid w:val="008E01EF"/>
    <w:rsid w:val="008E55C1"/>
    <w:rsid w:val="008F3C62"/>
    <w:rsid w:val="0092452C"/>
    <w:rsid w:val="00931910"/>
    <w:rsid w:val="00934BBB"/>
    <w:rsid w:val="00940D6B"/>
    <w:rsid w:val="0095214B"/>
    <w:rsid w:val="0095583D"/>
    <w:rsid w:val="00956EB3"/>
    <w:rsid w:val="00964B2E"/>
    <w:rsid w:val="009700F7"/>
    <w:rsid w:val="00985800"/>
    <w:rsid w:val="00990A77"/>
    <w:rsid w:val="009A1BCE"/>
    <w:rsid w:val="009B205A"/>
    <w:rsid w:val="009D7B89"/>
    <w:rsid w:val="009E31E8"/>
    <w:rsid w:val="00A07D67"/>
    <w:rsid w:val="00A3700C"/>
    <w:rsid w:val="00A4437F"/>
    <w:rsid w:val="00A4596A"/>
    <w:rsid w:val="00A47ADA"/>
    <w:rsid w:val="00A569CF"/>
    <w:rsid w:val="00A60C0F"/>
    <w:rsid w:val="00A6216A"/>
    <w:rsid w:val="00A62A4E"/>
    <w:rsid w:val="00A80D75"/>
    <w:rsid w:val="00A8211D"/>
    <w:rsid w:val="00A90895"/>
    <w:rsid w:val="00A93CAD"/>
    <w:rsid w:val="00A9405C"/>
    <w:rsid w:val="00A940D2"/>
    <w:rsid w:val="00A9471B"/>
    <w:rsid w:val="00AB3BAB"/>
    <w:rsid w:val="00AB6CFA"/>
    <w:rsid w:val="00AC1028"/>
    <w:rsid w:val="00AD0B3E"/>
    <w:rsid w:val="00AD329A"/>
    <w:rsid w:val="00AE0539"/>
    <w:rsid w:val="00AE097C"/>
    <w:rsid w:val="00AE1680"/>
    <w:rsid w:val="00AE221E"/>
    <w:rsid w:val="00AE6D1D"/>
    <w:rsid w:val="00AF1256"/>
    <w:rsid w:val="00AF2E2F"/>
    <w:rsid w:val="00B05D25"/>
    <w:rsid w:val="00B104F7"/>
    <w:rsid w:val="00B35F91"/>
    <w:rsid w:val="00B41FCA"/>
    <w:rsid w:val="00B649E8"/>
    <w:rsid w:val="00B67337"/>
    <w:rsid w:val="00B67F4E"/>
    <w:rsid w:val="00B733A2"/>
    <w:rsid w:val="00B759B4"/>
    <w:rsid w:val="00B80427"/>
    <w:rsid w:val="00B8423E"/>
    <w:rsid w:val="00BA2D36"/>
    <w:rsid w:val="00BA5810"/>
    <w:rsid w:val="00BA5D9F"/>
    <w:rsid w:val="00BD15C2"/>
    <w:rsid w:val="00BE21C2"/>
    <w:rsid w:val="00BE481B"/>
    <w:rsid w:val="00BE68C9"/>
    <w:rsid w:val="00C174EC"/>
    <w:rsid w:val="00C33926"/>
    <w:rsid w:val="00C37B22"/>
    <w:rsid w:val="00C40242"/>
    <w:rsid w:val="00C41776"/>
    <w:rsid w:val="00C41CCC"/>
    <w:rsid w:val="00C6111A"/>
    <w:rsid w:val="00C61918"/>
    <w:rsid w:val="00C809D0"/>
    <w:rsid w:val="00C81054"/>
    <w:rsid w:val="00C946B8"/>
    <w:rsid w:val="00CA16DB"/>
    <w:rsid w:val="00CB0BAA"/>
    <w:rsid w:val="00CB6C88"/>
    <w:rsid w:val="00CD3263"/>
    <w:rsid w:val="00CD604D"/>
    <w:rsid w:val="00CD7D19"/>
    <w:rsid w:val="00D0188A"/>
    <w:rsid w:val="00D1447E"/>
    <w:rsid w:val="00D152C7"/>
    <w:rsid w:val="00D256B5"/>
    <w:rsid w:val="00D31E74"/>
    <w:rsid w:val="00D36A4E"/>
    <w:rsid w:val="00D43DE5"/>
    <w:rsid w:val="00D5040A"/>
    <w:rsid w:val="00D506FD"/>
    <w:rsid w:val="00D56761"/>
    <w:rsid w:val="00D571F0"/>
    <w:rsid w:val="00D762FA"/>
    <w:rsid w:val="00D827A2"/>
    <w:rsid w:val="00D831BE"/>
    <w:rsid w:val="00D8585A"/>
    <w:rsid w:val="00D866AA"/>
    <w:rsid w:val="00D87265"/>
    <w:rsid w:val="00D97436"/>
    <w:rsid w:val="00DA0D7B"/>
    <w:rsid w:val="00DA4B5F"/>
    <w:rsid w:val="00DB677B"/>
    <w:rsid w:val="00DB7252"/>
    <w:rsid w:val="00DC4A47"/>
    <w:rsid w:val="00DC5855"/>
    <w:rsid w:val="00DD2328"/>
    <w:rsid w:val="00DE7CDF"/>
    <w:rsid w:val="00E0407A"/>
    <w:rsid w:val="00E1448A"/>
    <w:rsid w:val="00E1450A"/>
    <w:rsid w:val="00E20928"/>
    <w:rsid w:val="00E50DFB"/>
    <w:rsid w:val="00E551D9"/>
    <w:rsid w:val="00E56FD8"/>
    <w:rsid w:val="00E778A7"/>
    <w:rsid w:val="00E822A3"/>
    <w:rsid w:val="00E96351"/>
    <w:rsid w:val="00E97AC3"/>
    <w:rsid w:val="00EA25D7"/>
    <w:rsid w:val="00EB0DE3"/>
    <w:rsid w:val="00EB6931"/>
    <w:rsid w:val="00EC017F"/>
    <w:rsid w:val="00EC1564"/>
    <w:rsid w:val="00EE1070"/>
    <w:rsid w:val="00EE5723"/>
    <w:rsid w:val="00EE5DAE"/>
    <w:rsid w:val="00EE7026"/>
    <w:rsid w:val="00F00209"/>
    <w:rsid w:val="00F12EF2"/>
    <w:rsid w:val="00F35B46"/>
    <w:rsid w:val="00F443D1"/>
    <w:rsid w:val="00F65CAC"/>
    <w:rsid w:val="00F722F3"/>
    <w:rsid w:val="00F747F7"/>
    <w:rsid w:val="00F87ECD"/>
    <w:rsid w:val="00F93283"/>
    <w:rsid w:val="00F96DD6"/>
    <w:rsid w:val="00FA0C06"/>
    <w:rsid w:val="00FA209D"/>
    <w:rsid w:val="00FA5552"/>
    <w:rsid w:val="00FA7D41"/>
    <w:rsid w:val="00FB2A0A"/>
    <w:rsid w:val="00FC7AE0"/>
    <w:rsid w:val="00FD2E75"/>
    <w:rsid w:val="00FE3782"/>
    <w:rsid w:val="00FF19DA"/>
    <w:rsid w:val="00FF5A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6A9EC"/>
  <w15:chartTrackingRefBased/>
  <w15:docId w15:val="{BE2F79E2-DF45-4D8E-A05F-7F5E2280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F4E"/>
    <w:pPr>
      <w:spacing w:after="200" w:line="276" w:lineRule="auto"/>
    </w:pPr>
    <w:rPr>
      <w:rFonts w:ascii="Calibri" w:eastAsia="MS Mincho" w:hAnsi="Calibri" w:cs="Times New Roman"/>
      <w:kern w:val="0"/>
      <w:lang w:eastAsia="cs-CZ"/>
      <w14:ligatures w14:val="none"/>
    </w:rPr>
  </w:style>
  <w:style w:type="paragraph" w:styleId="Heading1">
    <w:name w:val="heading 1"/>
    <w:basedOn w:val="Normal"/>
    <w:next w:val="Normal"/>
    <w:link w:val="Heading1Char"/>
    <w:uiPriority w:val="9"/>
    <w:qFormat/>
    <w:rsid w:val="00DC58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58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F4E"/>
    <w:pPr>
      <w:tabs>
        <w:tab w:val="center" w:pos="4536"/>
        <w:tab w:val="right" w:pos="9072"/>
      </w:tabs>
      <w:spacing w:after="0" w:line="240" w:lineRule="auto"/>
    </w:pPr>
    <w:rPr>
      <w:noProof/>
    </w:rPr>
  </w:style>
  <w:style w:type="character" w:customStyle="1" w:styleId="HeaderChar">
    <w:name w:val="Header Char"/>
    <w:basedOn w:val="DefaultParagraphFont"/>
    <w:link w:val="Header"/>
    <w:uiPriority w:val="99"/>
    <w:rsid w:val="00B67F4E"/>
    <w:rPr>
      <w:rFonts w:ascii="Calibri" w:eastAsia="MS Mincho" w:hAnsi="Calibri" w:cs="Times New Roman"/>
      <w:noProof/>
      <w:kern w:val="0"/>
      <w:lang w:eastAsia="cs-CZ"/>
      <w14:ligatures w14:val="none"/>
    </w:rPr>
  </w:style>
  <w:style w:type="paragraph" w:styleId="Footer">
    <w:name w:val="footer"/>
    <w:basedOn w:val="Normal"/>
    <w:link w:val="FooterChar"/>
    <w:uiPriority w:val="99"/>
    <w:unhideWhenUsed/>
    <w:rsid w:val="00B67F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7F4E"/>
    <w:rPr>
      <w:rFonts w:ascii="Calibri" w:eastAsia="MS Mincho" w:hAnsi="Calibri" w:cs="Times New Roman"/>
      <w:kern w:val="0"/>
      <w:lang w:eastAsia="cs-CZ"/>
      <w14:ligatures w14:val="none"/>
    </w:rPr>
  </w:style>
  <w:style w:type="character" w:styleId="Hyperlink">
    <w:name w:val="Hyperlink"/>
    <w:basedOn w:val="DefaultParagraphFont"/>
    <w:uiPriority w:val="99"/>
    <w:unhideWhenUsed/>
    <w:rsid w:val="00B67F4E"/>
    <w:rPr>
      <w:color w:val="0000FF"/>
      <w:u w:val="single"/>
    </w:rPr>
  </w:style>
  <w:style w:type="paragraph" w:styleId="ListParagraph">
    <w:name w:val="List Paragraph"/>
    <w:basedOn w:val="Normal"/>
    <w:uiPriority w:val="34"/>
    <w:qFormat/>
    <w:rsid w:val="00B67F4E"/>
    <w:pPr>
      <w:ind w:left="720"/>
      <w:contextualSpacing/>
    </w:pPr>
  </w:style>
  <w:style w:type="paragraph" w:styleId="NoSpacing">
    <w:name w:val="No Spacing"/>
    <w:uiPriority w:val="1"/>
    <w:qFormat/>
    <w:rsid w:val="00B67F4E"/>
    <w:pPr>
      <w:spacing w:after="0" w:line="240" w:lineRule="auto"/>
    </w:pPr>
    <w:rPr>
      <w:rFonts w:ascii="Calibri" w:eastAsia="MS Mincho" w:hAnsi="Calibri" w:cs="Times New Roman"/>
      <w:kern w:val="0"/>
      <w:lang w:eastAsia="cs-CZ"/>
      <w14:ligatures w14:val="none"/>
    </w:rPr>
  </w:style>
  <w:style w:type="paragraph" w:styleId="FootnoteText">
    <w:name w:val="footnote text"/>
    <w:basedOn w:val="Normal"/>
    <w:link w:val="FootnoteTextChar"/>
    <w:uiPriority w:val="99"/>
    <w:semiHidden/>
    <w:unhideWhenUsed/>
    <w:rsid w:val="00B67F4E"/>
    <w:pPr>
      <w:widowControl w:val="0"/>
      <w:autoSpaceDE w:val="0"/>
      <w:autoSpaceDN w:val="0"/>
      <w:adjustRightInd w:val="0"/>
      <w:spacing w:after="0" w:line="240" w:lineRule="auto"/>
    </w:pPr>
    <w:rPr>
      <w:rFonts w:ascii="Book Antiqua" w:eastAsia="Times New Roman" w:hAnsi="Book Antiqua"/>
      <w:sz w:val="20"/>
      <w:szCs w:val="20"/>
    </w:rPr>
  </w:style>
  <w:style w:type="character" w:customStyle="1" w:styleId="FootnoteTextChar">
    <w:name w:val="Footnote Text Char"/>
    <w:basedOn w:val="DefaultParagraphFont"/>
    <w:link w:val="FootnoteText"/>
    <w:uiPriority w:val="99"/>
    <w:semiHidden/>
    <w:rsid w:val="00B67F4E"/>
    <w:rPr>
      <w:rFonts w:ascii="Book Antiqua" w:eastAsia="Times New Roman" w:hAnsi="Book Antiqua" w:cs="Times New Roman"/>
      <w:kern w:val="0"/>
      <w:sz w:val="20"/>
      <w:szCs w:val="20"/>
      <w:lang w:eastAsia="cs-CZ"/>
      <w14:ligatures w14:val="none"/>
    </w:rPr>
  </w:style>
  <w:style w:type="character" w:styleId="FootnoteReference">
    <w:name w:val="footnote reference"/>
    <w:uiPriority w:val="99"/>
    <w:semiHidden/>
    <w:unhideWhenUsed/>
    <w:rsid w:val="00B67F4E"/>
    <w:rPr>
      <w:vertAlign w:val="superscript"/>
    </w:rPr>
  </w:style>
  <w:style w:type="paragraph" w:styleId="BodyText">
    <w:name w:val="Body Text"/>
    <w:basedOn w:val="Normal"/>
    <w:link w:val="BodyTextChar"/>
    <w:semiHidden/>
    <w:rsid w:val="00B67F4E"/>
    <w:pPr>
      <w:widowControl w:val="0"/>
      <w:spacing w:before="120" w:after="120" w:line="288" w:lineRule="auto"/>
      <w:jc w:val="both"/>
    </w:pPr>
    <w:rPr>
      <w:rFonts w:ascii="Times New Roman" w:eastAsia="Times New Roman" w:hAnsi="Times New Roman"/>
      <w:noProof/>
      <w:sz w:val="24"/>
      <w:szCs w:val="20"/>
      <w:lang w:eastAsia="en-US"/>
    </w:rPr>
  </w:style>
  <w:style w:type="character" w:customStyle="1" w:styleId="BodyTextChar">
    <w:name w:val="Body Text Char"/>
    <w:basedOn w:val="DefaultParagraphFont"/>
    <w:link w:val="BodyText"/>
    <w:semiHidden/>
    <w:rsid w:val="00B67F4E"/>
    <w:rPr>
      <w:rFonts w:ascii="Times New Roman" w:eastAsia="Times New Roman" w:hAnsi="Times New Roman" w:cs="Times New Roman"/>
      <w:noProof/>
      <w:kern w:val="0"/>
      <w:sz w:val="24"/>
      <w:szCs w:val="20"/>
      <w14:ligatures w14:val="none"/>
    </w:rPr>
  </w:style>
  <w:style w:type="character" w:customStyle="1" w:styleId="preformatted">
    <w:name w:val="preformatted"/>
    <w:basedOn w:val="DefaultParagraphFont"/>
    <w:rsid w:val="00B67F4E"/>
  </w:style>
  <w:style w:type="character" w:customStyle="1" w:styleId="nowrap">
    <w:name w:val="nowrap"/>
    <w:basedOn w:val="DefaultParagraphFont"/>
    <w:rsid w:val="00B67F4E"/>
  </w:style>
  <w:style w:type="character" w:customStyle="1" w:styleId="data">
    <w:name w:val="data"/>
    <w:basedOn w:val="DefaultParagraphFont"/>
    <w:rsid w:val="00B67F4E"/>
  </w:style>
  <w:style w:type="table" w:styleId="TableGrid">
    <w:name w:val="Table Grid"/>
    <w:basedOn w:val="TableNormal"/>
    <w:uiPriority w:val="59"/>
    <w:rsid w:val="00B67F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5855"/>
    <w:rPr>
      <w:rFonts w:asciiTheme="majorHAnsi" w:eastAsiaTheme="majorEastAsia" w:hAnsiTheme="majorHAnsi" w:cstheme="majorBidi"/>
      <w:color w:val="2F5496" w:themeColor="accent1" w:themeShade="BF"/>
      <w:kern w:val="0"/>
      <w:sz w:val="32"/>
      <w:szCs w:val="32"/>
      <w:lang w:eastAsia="cs-CZ"/>
      <w14:ligatures w14:val="none"/>
    </w:rPr>
  </w:style>
  <w:style w:type="character" w:customStyle="1" w:styleId="Heading2Char">
    <w:name w:val="Heading 2 Char"/>
    <w:basedOn w:val="DefaultParagraphFont"/>
    <w:link w:val="Heading2"/>
    <w:uiPriority w:val="9"/>
    <w:rsid w:val="00DC5855"/>
    <w:rPr>
      <w:rFonts w:asciiTheme="majorHAnsi" w:eastAsiaTheme="majorEastAsia" w:hAnsiTheme="majorHAnsi" w:cstheme="majorBidi"/>
      <w:color w:val="2F5496" w:themeColor="accent1" w:themeShade="BF"/>
      <w:kern w:val="0"/>
      <w:sz w:val="26"/>
      <w:szCs w:val="26"/>
      <w:lang w:eastAsia="cs-CZ"/>
      <w14:ligatures w14:val="none"/>
    </w:rPr>
  </w:style>
  <w:style w:type="table" w:customStyle="1" w:styleId="Prosttabulka11">
    <w:name w:val="Prostá tabulka 11"/>
    <w:basedOn w:val="TableNormal"/>
    <w:uiPriority w:val="41"/>
    <w:rsid w:val="00DC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za@oaz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az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3E24C-FB77-47CD-85A8-AA22AEE1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3278</TotalTime>
  <Pages>7</Pages>
  <Words>2203</Words>
  <Characters>12999</Characters>
  <Application>Microsoft Office Word</Application>
  <DocSecurity>0</DocSecurity>
  <Lines>108</Lines>
  <Paragraphs>30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Landová</dc:creator>
  <cp:keywords/>
  <dc:description/>
  <cp:lastModifiedBy>Tereza Landová</cp:lastModifiedBy>
  <cp:revision>291</cp:revision>
  <dcterms:created xsi:type="dcterms:W3CDTF">2024-08-09T05:23:00Z</dcterms:created>
  <dcterms:modified xsi:type="dcterms:W3CDTF">2026-02-04T07:49:00Z</dcterms:modified>
</cp:coreProperties>
</file>